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2F30" w14:textId="77777777" w:rsidR="004632C9" w:rsidRDefault="004632C9" w:rsidP="004632C9">
      <w:pPr>
        <w:pStyle w:val="BodyText"/>
        <w:ind w:left="0"/>
        <w:rPr>
          <w:rFonts w:ascii="Times New Roman"/>
          <w:sz w:val="20"/>
        </w:rPr>
      </w:pPr>
    </w:p>
    <w:p w14:paraId="74570BC4" w14:textId="77777777" w:rsidR="004632C9" w:rsidRDefault="004632C9" w:rsidP="004632C9">
      <w:pPr>
        <w:pStyle w:val="BodyText"/>
        <w:ind w:left="171"/>
        <w:rPr>
          <w:rFonts w:ascii="Times New Roman"/>
          <w:sz w:val="20"/>
        </w:rPr>
      </w:pPr>
      <w:r>
        <w:rPr>
          <w:rFonts w:ascii="Times New Roman"/>
          <w:noProof/>
          <w:sz w:val="20"/>
        </w:rPr>
        <mc:AlternateContent>
          <mc:Choice Requires="wps">
            <w:drawing>
              <wp:inline distT="0" distB="0" distL="0" distR="0" wp14:anchorId="19171FED" wp14:editId="27308810">
                <wp:extent cx="5853430" cy="318770"/>
                <wp:effectExtent l="10160" t="9525" r="13335" b="14605"/>
                <wp:docPr id="212654378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31877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01F37" w14:textId="77777777" w:rsidR="004632C9" w:rsidRDefault="004632C9" w:rsidP="004632C9">
                            <w:pPr>
                              <w:ind w:left="59"/>
                              <w:rPr>
                                <w:b/>
                                <w:sz w:val="20"/>
                              </w:rPr>
                            </w:pPr>
                            <w:r w:rsidRPr="002C45FD">
                              <w:rPr>
                                <w:b/>
                                <w:sz w:val="20"/>
                              </w:rPr>
                              <w:t>ABSCHNITT 1: BEZEICHNUNG DES STOFFES/DER MISCHUNG UND DES UNTERNEHMENS.</w:t>
                            </w:r>
                          </w:p>
                        </w:txbxContent>
                      </wps:txbx>
                      <wps:bodyPr rot="0" vert="horz" wrap="square" lIns="0" tIns="0" rIns="0" bIns="0" anchor="t" anchorCtr="0" upright="1">
                        <a:noAutofit/>
                      </wps:bodyPr>
                    </wps:wsp>
                  </a:graphicData>
                </a:graphic>
              </wp:inline>
            </w:drawing>
          </mc:Choice>
          <mc:Fallback>
            <w:pict>
              <v:shapetype w14:anchorId="19171FED" id="_x0000_t202" coordsize="21600,21600" o:spt="202" path="m,l,21600r21600,l21600,xe">
                <v:stroke joinstyle="miter"/>
                <v:path gradientshapeok="t" o:connecttype="rect"/>
              </v:shapetype>
              <v:shape id="Text Box 19" o:spid="_x0000_s1026" type="#_x0000_t202" style="width:460.9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" filled="f" strokecolor="gray" strokeweight=".96pt">
                <v:textbox inset="0,0,0,0">
                  <w:txbxContent>
                    <w:p w14:paraId="45B01F37" w14:textId="77777777" w:rsidR="004632C9" w:rsidRDefault="004632C9" w:rsidP="004632C9">
                      <w:pPr>
                        <w:ind w:left="59"/>
                        <w:rPr>
                          <w:b/>
                          <w:sz w:val="20"/>
                        </w:rPr>
                      </w:pPr>
                      <w:r w:rsidRPr="002C45FD">
                        <w:rPr>
                          <w:b/>
                          <w:sz w:val="20"/>
                        </w:rPr>
                        <w:t>ABSCHNITT 1: BEZEICHNUNG DES STOFFES/DER MISCHUNG UND DES UNTERNEHMENS.</w:t>
                      </w:r>
                    </w:p>
                  </w:txbxContent>
                </v:textbox>
                <w10:anchorlock/>
              </v:shape>
            </w:pict>
          </mc:Fallback>
        </mc:AlternateContent>
      </w:r>
    </w:p>
    <w:p w14:paraId="4A6B5B68" w14:textId="77777777" w:rsidR="004632C9" w:rsidRDefault="004632C9" w:rsidP="004632C9">
      <w:pPr>
        <w:pStyle w:val="BodyText"/>
        <w:spacing w:before="3"/>
        <w:ind w:left="0"/>
        <w:rPr>
          <w:rFonts w:ascii="Times New Roman"/>
          <w:sz w:val="6"/>
        </w:rPr>
      </w:pPr>
    </w:p>
    <w:p w14:paraId="139E92B4" w14:textId="77777777" w:rsidR="004632C9" w:rsidRDefault="004632C9" w:rsidP="004632C9">
      <w:pPr>
        <w:pStyle w:val="Heading2"/>
        <w:numPr>
          <w:ilvl w:val="1"/>
          <w:numId w:val="14"/>
        </w:numPr>
        <w:tabs>
          <w:tab w:val="num" w:pos="360"/>
          <w:tab w:val="left" w:pos="405"/>
        </w:tabs>
        <w:spacing w:before="101"/>
        <w:ind w:hanging="302"/>
      </w:pPr>
      <w:r w:rsidRPr="002C45FD">
        <w:t>Produktidentifikator</w:t>
      </w:r>
      <w:r>
        <w:t>.</w:t>
      </w:r>
    </w:p>
    <w:p w14:paraId="456EC8C6" w14:textId="77777777" w:rsidR="004632C9" w:rsidRDefault="004632C9" w:rsidP="004632C9">
      <w:pPr>
        <w:pStyle w:val="BodyText"/>
        <w:ind w:left="0"/>
        <w:rPr>
          <w:b/>
        </w:rPr>
      </w:pPr>
    </w:p>
    <w:p w14:paraId="46193569" w14:textId="06F7A103" w:rsidR="004632C9" w:rsidRDefault="004632C9" w:rsidP="004632C9">
      <w:pPr>
        <w:pStyle w:val="BodyText"/>
        <w:tabs>
          <w:tab w:val="left" w:pos="2653"/>
        </w:tabs>
        <w:spacing w:line="193" w:lineRule="exact"/>
      </w:pPr>
      <w:r w:rsidRPr="002C45FD">
        <w:t>Produktname</w:t>
      </w:r>
      <w:r>
        <w:t>:</w:t>
      </w:r>
      <w:r>
        <w:tab/>
      </w:r>
      <w:r w:rsidRPr="0062432C">
        <w:t xml:space="preserve">LVLUP </w:t>
      </w:r>
      <w:r w:rsidR="001D0CF7" w:rsidRPr="001D0CF7">
        <w:rPr>
          <w:lang w:val="en-US"/>
        </w:rPr>
        <w:t>TIRESHINE</w:t>
      </w:r>
    </w:p>
    <w:p w14:paraId="656D1E65" w14:textId="77777777" w:rsidR="004632C9" w:rsidRDefault="004632C9" w:rsidP="004632C9">
      <w:pPr>
        <w:pStyle w:val="BodyText"/>
        <w:ind w:left="0"/>
      </w:pPr>
    </w:p>
    <w:p w14:paraId="2633FD22" w14:textId="77777777" w:rsidR="004632C9" w:rsidRDefault="004632C9" w:rsidP="004632C9">
      <w:pPr>
        <w:pStyle w:val="Heading2"/>
        <w:numPr>
          <w:ilvl w:val="1"/>
          <w:numId w:val="14"/>
        </w:numPr>
        <w:tabs>
          <w:tab w:val="num" w:pos="360"/>
          <w:tab w:val="left" w:pos="405"/>
        </w:tabs>
        <w:ind w:hanging="302"/>
      </w:pPr>
      <w:r w:rsidRPr="002C45FD">
        <w:t>Relevante identifizierte Verwendungen des Stoffes oder Gemisches und Verwendungen, von denen abgeraten wird</w:t>
      </w:r>
      <w:r>
        <w:t>.</w:t>
      </w:r>
    </w:p>
    <w:p w14:paraId="3382BF2B" w14:textId="77777777" w:rsidR="004632C9" w:rsidRDefault="004632C9" w:rsidP="004632C9">
      <w:pPr>
        <w:pStyle w:val="BodyText"/>
        <w:ind w:left="0"/>
        <w:rPr>
          <w:b/>
        </w:rPr>
      </w:pPr>
    </w:p>
    <w:p w14:paraId="39ECA8D7" w14:textId="1A2B36DE" w:rsidR="004632C9" w:rsidRDefault="001D0CF7" w:rsidP="004632C9">
      <w:pPr>
        <w:pStyle w:val="BodyText"/>
      </w:pPr>
      <w:r w:rsidRPr="001D0CF7">
        <w:t>Reifenreiniger</w:t>
      </w:r>
      <w:r w:rsidR="004632C9">
        <w:t>.</w:t>
      </w:r>
    </w:p>
    <w:p w14:paraId="4716203D" w14:textId="77777777" w:rsidR="004632C9" w:rsidRDefault="004632C9" w:rsidP="004632C9">
      <w:pPr>
        <w:pStyle w:val="BodyText"/>
        <w:ind w:left="0"/>
      </w:pPr>
    </w:p>
    <w:p w14:paraId="36DF9FB9" w14:textId="77777777" w:rsidR="004632C9" w:rsidRDefault="004632C9" w:rsidP="004632C9">
      <w:pPr>
        <w:pStyle w:val="Heading2"/>
        <w:ind w:left="102" w:firstLine="0"/>
      </w:pPr>
      <w:r w:rsidRPr="002C45FD">
        <w:t>Verwendungen, von denen abgeraten wird</w:t>
      </w:r>
      <w:r>
        <w:t>:</w:t>
      </w:r>
    </w:p>
    <w:p w14:paraId="3BFF54B3" w14:textId="77777777" w:rsidR="004632C9" w:rsidRDefault="004632C9" w:rsidP="004632C9">
      <w:pPr>
        <w:pStyle w:val="BodyText"/>
        <w:spacing w:before="2"/>
      </w:pPr>
      <w:r w:rsidRPr="002C45FD">
        <w:t>Verwendungen, die nicht empfohlen werden</w:t>
      </w:r>
      <w:r>
        <w:t>.</w:t>
      </w:r>
    </w:p>
    <w:p w14:paraId="4D611E5C" w14:textId="77777777" w:rsidR="004632C9" w:rsidRDefault="004632C9" w:rsidP="004632C9">
      <w:pPr>
        <w:pStyle w:val="BodyText"/>
        <w:spacing w:before="10"/>
        <w:ind w:left="0"/>
        <w:rPr>
          <w:sz w:val="15"/>
        </w:rPr>
      </w:pPr>
    </w:p>
    <w:p w14:paraId="21D68644" w14:textId="77777777" w:rsidR="004632C9" w:rsidRDefault="004632C9" w:rsidP="004632C9">
      <w:pPr>
        <w:pStyle w:val="Heading2"/>
        <w:numPr>
          <w:ilvl w:val="1"/>
          <w:numId w:val="14"/>
        </w:numPr>
        <w:tabs>
          <w:tab w:val="num" w:pos="360"/>
          <w:tab w:val="left" w:pos="405"/>
        </w:tabs>
        <w:ind w:hanging="302"/>
      </w:pPr>
      <w:r w:rsidRPr="002C45FD">
        <w:t>Einzelheiten zum Lieferanten des Sicherheitsdatenblattes</w:t>
      </w:r>
      <w:r>
        <w:t>.</w:t>
      </w:r>
    </w:p>
    <w:p w14:paraId="3DE9A62F" w14:textId="77777777" w:rsidR="004632C9" w:rsidRDefault="004632C9" w:rsidP="004632C9">
      <w:pPr>
        <w:pStyle w:val="BodyText"/>
        <w:spacing w:before="3"/>
        <w:ind w:left="0"/>
        <w:rPr>
          <w:b/>
        </w:rPr>
      </w:pPr>
    </w:p>
    <w:p w14:paraId="47993DDA" w14:textId="77777777" w:rsidR="004632C9" w:rsidRDefault="004632C9" w:rsidP="004632C9">
      <w:pPr>
        <w:tabs>
          <w:tab w:val="left" w:pos="1520"/>
        </w:tabs>
        <w:spacing w:line="240" w:lineRule="exact"/>
        <w:ind w:left="102"/>
        <w:rPr>
          <w:b/>
          <w:sz w:val="20"/>
        </w:rPr>
      </w:pPr>
      <w:r w:rsidRPr="002C45FD">
        <w:rPr>
          <w:sz w:val="16"/>
        </w:rPr>
        <w:t>Unternehmen</w:t>
      </w:r>
      <w:r>
        <w:rPr>
          <w:sz w:val="16"/>
        </w:rPr>
        <w:t>:</w:t>
      </w:r>
      <w:r>
        <w:rPr>
          <w:sz w:val="16"/>
        </w:rPr>
        <w:tab/>
      </w:r>
      <w:r>
        <w:rPr>
          <w:b/>
          <w:sz w:val="20"/>
        </w:rPr>
        <w:t>PETRE RICHARD FLORIAN</w:t>
      </w:r>
    </w:p>
    <w:p w14:paraId="5CE6B9CC" w14:textId="77777777" w:rsidR="004632C9" w:rsidRDefault="004632C9" w:rsidP="004632C9">
      <w:pPr>
        <w:pStyle w:val="BodyText"/>
        <w:tabs>
          <w:tab w:val="left" w:pos="1520"/>
        </w:tabs>
        <w:spacing w:line="191" w:lineRule="exact"/>
      </w:pPr>
      <w:r w:rsidRPr="002C45FD">
        <w:t>Anschrift</w:t>
      </w:r>
      <w:r>
        <w:t>:</w:t>
      </w:r>
      <w:r>
        <w:tab/>
        <w:t>PI Campo de las Ferias, 28</w:t>
      </w:r>
      <w:r>
        <w:rPr>
          <w:spacing w:val="-7"/>
        </w:rPr>
        <w:t xml:space="preserve"> </w:t>
      </w:r>
      <w:r>
        <w:t>Bajo</w:t>
      </w:r>
    </w:p>
    <w:p w14:paraId="1A72ACA4" w14:textId="77777777" w:rsidR="004632C9" w:rsidRDefault="004632C9" w:rsidP="004632C9">
      <w:pPr>
        <w:pStyle w:val="BodyText"/>
        <w:tabs>
          <w:tab w:val="left" w:pos="1520"/>
        </w:tabs>
        <w:spacing w:line="193" w:lineRule="exact"/>
      </w:pPr>
      <w:r w:rsidRPr="002C45FD">
        <w:t>Stadt</w:t>
      </w:r>
      <w:r>
        <w:t>:</w:t>
      </w:r>
      <w:r>
        <w:tab/>
        <w:t>39750 -</w:t>
      </w:r>
      <w:r>
        <w:rPr>
          <w:spacing w:val="-1"/>
        </w:rPr>
        <w:t xml:space="preserve"> </w:t>
      </w:r>
      <w:r>
        <w:t>Colindres</w:t>
      </w:r>
    </w:p>
    <w:p w14:paraId="3C55C7C6" w14:textId="77777777" w:rsidR="004632C9" w:rsidRDefault="004632C9" w:rsidP="004632C9">
      <w:pPr>
        <w:pStyle w:val="BodyText"/>
        <w:tabs>
          <w:tab w:val="left" w:pos="1520"/>
        </w:tabs>
        <w:spacing w:before="2" w:line="193" w:lineRule="exact"/>
      </w:pPr>
      <w:r w:rsidRPr="002C45FD">
        <w:t>Provinz</w:t>
      </w:r>
      <w:r>
        <w:t>:</w:t>
      </w:r>
      <w:r>
        <w:tab/>
        <w:t>Cantabria</w:t>
      </w:r>
    </w:p>
    <w:p w14:paraId="41DDD99C" w14:textId="77777777" w:rsidR="004632C9" w:rsidRDefault="004632C9" w:rsidP="004632C9">
      <w:pPr>
        <w:pStyle w:val="BodyText"/>
        <w:tabs>
          <w:tab w:val="right" w:pos="2706"/>
        </w:tabs>
        <w:spacing w:line="193" w:lineRule="exact"/>
      </w:pPr>
      <w:r w:rsidRPr="002C45FD">
        <w:t>Telefon</w:t>
      </w:r>
      <w:r>
        <w:t>:</w:t>
      </w:r>
      <w:r>
        <w:tab/>
        <w:t>0034</w:t>
      </w:r>
      <w:r>
        <w:rPr>
          <w:spacing w:val="-9"/>
        </w:rPr>
        <w:t xml:space="preserve"> </w:t>
      </w:r>
      <w:r>
        <w:t>672314773</w:t>
      </w:r>
    </w:p>
    <w:p w14:paraId="76F217FA" w14:textId="77777777" w:rsidR="004632C9" w:rsidRDefault="004632C9" w:rsidP="004632C9">
      <w:pPr>
        <w:pStyle w:val="BodyText"/>
        <w:tabs>
          <w:tab w:val="left" w:pos="1520"/>
        </w:tabs>
        <w:spacing w:before="1"/>
      </w:pPr>
      <w:r>
        <w:t>E-Mail:</w:t>
      </w:r>
      <w:r>
        <w:tab/>
      </w:r>
      <w:hyperlink r:id="rId7">
        <w:r>
          <w:t>petrerichard@yahoo.com</w:t>
        </w:r>
      </w:hyperlink>
    </w:p>
    <w:p w14:paraId="408EB7A6" w14:textId="77777777" w:rsidR="004632C9" w:rsidRDefault="004632C9" w:rsidP="004632C9">
      <w:pPr>
        <w:pStyle w:val="ListParagraph"/>
        <w:numPr>
          <w:ilvl w:val="1"/>
          <w:numId w:val="14"/>
        </w:numPr>
        <w:tabs>
          <w:tab w:val="left" w:pos="405"/>
        </w:tabs>
        <w:spacing w:before="193"/>
        <w:ind w:hanging="302"/>
        <w:rPr>
          <w:sz w:val="16"/>
        </w:rPr>
      </w:pPr>
      <w:r w:rsidRPr="002C45FD">
        <w:rPr>
          <w:b/>
          <w:sz w:val="16"/>
        </w:rPr>
        <w:t xml:space="preserve">Notrufnummer: </w:t>
      </w:r>
      <w:r w:rsidRPr="002C45FD">
        <w:rPr>
          <w:bCs/>
          <w:sz w:val="16"/>
        </w:rPr>
        <w:t>0034 672314773 (Nur verfügbar während der Bürozeiten; Montag-Freitag; 08:00-15:00)</w:t>
      </w:r>
    </w:p>
    <w:p w14:paraId="3E282F73" w14:textId="77777777" w:rsidR="004632C9" w:rsidRDefault="004632C9" w:rsidP="004632C9">
      <w:pPr>
        <w:pStyle w:val="BodyText"/>
        <w:spacing w:before="11"/>
        <w:ind w:left="0"/>
        <w:rPr>
          <w:sz w:val="12"/>
        </w:rPr>
      </w:pPr>
      <w:r>
        <w:rPr>
          <w:noProof/>
        </w:rPr>
        <mc:AlternateContent>
          <mc:Choice Requires="wps">
            <w:drawing>
              <wp:anchor distT="0" distB="0" distL="0" distR="0" simplePos="0" relativeHeight="251672576" behindDoc="1" locked="0" layoutInCell="1" allowOverlap="1" wp14:anchorId="0BE093CD" wp14:editId="4192C59D">
                <wp:simplePos x="0" y="0"/>
                <wp:positionH relativeFrom="page">
                  <wp:posOffset>1130935</wp:posOffset>
                </wp:positionH>
                <wp:positionV relativeFrom="paragraph">
                  <wp:posOffset>130175</wp:posOffset>
                </wp:positionV>
                <wp:extent cx="5853430" cy="256540"/>
                <wp:effectExtent l="6985" t="6350" r="6985" b="13335"/>
                <wp:wrapTopAndBottom/>
                <wp:docPr id="14730091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4F5C0" w14:textId="77777777" w:rsidR="004632C9" w:rsidRDefault="004632C9" w:rsidP="004632C9">
                            <w:pPr>
                              <w:spacing w:before="71"/>
                              <w:ind w:left="59"/>
                              <w:rPr>
                                <w:b/>
                                <w:sz w:val="20"/>
                              </w:rPr>
                            </w:pPr>
                            <w:r w:rsidRPr="002C45FD">
                              <w:rPr>
                                <w:b/>
                                <w:sz w:val="20"/>
                              </w:rPr>
                              <w:t>ABSCHNITT 2: GEFAHRENIDENTIFIKATION.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93CD" id="Text Box 18" o:spid="_x0000_s1027" type="#_x0000_t202" style="position:absolute;margin-left:89.05pt;margin-top:10.25pt;width:460.9pt;height:20.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" filled="f" strokecolor="gray" strokeweight=".96pt">
                <v:textbox inset="0,0,0,0">
                  <w:txbxContent>
                    <w:p w14:paraId="72F4F5C0" w14:textId="77777777" w:rsidR="004632C9" w:rsidRDefault="004632C9" w:rsidP="004632C9">
                      <w:pPr>
                        <w:spacing w:before="71"/>
                        <w:ind w:left="59"/>
                        <w:rPr>
                          <w:b/>
                          <w:sz w:val="20"/>
                        </w:rPr>
                      </w:pPr>
                      <w:r w:rsidRPr="002C45FD">
                        <w:rPr>
                          <w:b/>
                          <w:sz w:val="20"/>
                        </w:rPr>
                        <w:t>ABSCHNITT 2: GEFAHRENIDENTIFIKATION.</w:t>
                      </w:r>
                    </w:p>
                  </w:txbxContent>
                </v:textbox>
                <w10:wrap type="topAndBottom" anchorx="page"/>
              </v:shape>
            </w:pict>
          </mc:Fallback>
        </mc:AlternateContent>
      </w:r>
    </w:p>
    <w:p w14:paraId="26B127F2" w14:textId="77777777" w:rsidR="004632C9" w:rsidRDefault="004632C9" w:rsidP="004632C9">
      <w:pPr>
        <w:pStyle w:val="Heading2"/>
        <w:numPr>
          <w:ilvl w:val="1"/>
          <w:numId w:val="13"/>
        </w:numPr>
        <w:tabs>
          <w:tab w:val="num" w:pos="360"/>
          <w:tab w:val="left" w:pos="405"/>
        </w:tabs>
        <w:spacing w:before="161"/>
        <w:ind w:hanging="302"/>
      </w:pPr>
      <w:r w:rsidRPr="002C45FD">
        <w:t>Einstufung des Stoffes oder Gemisches</w:t>
      </w:r>
      <w:r>
        <w:t>.</w:t>
      </w:r>
    </w:p>
    <w:p w14:paraId="7556283B" w14:textId="77777777" w:rsidR="004632C9" w:rsidRDefault="004632C9" w:rsidP="004632C9">
      <w:pPr>
        <w:pStyle w:val="BodyText"/>
        <w:spacing w:before="1"/>
      </w:pPr>
      <w:r w:rsidRPr="002C45FD">
        <w:t>Das Produkt ist gemäß Verordnung (EG) Nr. 1272/2008 nicht als gefährlich eingestuft</w:t>
      </w:r>
      <w:r>
        <w:t>.</w:t>
      </w:r>
    </w:p>
    <w:p w14:paraId="05525DEB" w14:textId="77777777" w:rsidR="004632C9" w:rsidRDefault="004632C9" w:rsidP="004632C9">
      <w:pPr>
        <w:pStyle w:val="BodyText"/>
        <w:spacing w:before="10"/>
        <w:ind w:left="0"/>
        <w:rPr>
          <w:sz w:val="15"/>
        </w:rPr>
      </w:pPr>
    </w:p>
    <w:p w14:paraId="43E9A4DC" w14:textId="77777777" w:rsidR="004632C9" w:rsidRDefault="004632C9" w:rsidP="004632C9">
      <w:pPr>
        <w:pStyle w:val="Heading2"/>
        <w:numPr>
          <w:ilvl w:val="1"/>
          <w:numId w:val="13"/>
        </w:numPr>
        <w:tabs>
          <w:tab w:val="num" w:pos="360"/>
          <w:tab w:val="left" w:pos="398"/>
        </w:tabs>
        <w:ind w:left="397" w:hanging="295"/>
      </w:pPr>
      <w:r w:rsidRPr="002C45FD">
        <w:t>Kennzeichnungselemente</w:t>
      </w:r>
      <w:r>
        <w:t>.</w:t>
      </w:r>
    </w:p>
    <w:p w14:paraId="7566775E" w14:textId="77777777" w:rsidR="004632C9" w:rsidRDefault="004632C9" w:rsidP="004632C9">
      <w:pPr>
        <w:spacing w:before="2"/>
        <w:ind w:left="152"/>
        <w:rPr>
          <w:sz w:val="2"/>
        </w:rPr>
      </w:pPr>
      <w:r>
        <w:rPr>
          <w:w w:val="96"/>
          <w:sz w:val="2"/>
        </w:rPr>
        <w:t>.</w:t>
      </w:r>
    </w:p>
    <w:p w14:paraId="76FE3D1E" w14:textId="77777777" w:rsidR="004632C9" w:rsidRDefault="004632C9" w:rsidP="004632C9">
      <w:pPr>
        <w:spacing w:line="24" w:lineRule="exact"/>
        <w:ind w:left="102"/>
        <w:rPr>
          <w:sz w:val="2"/>
        </w:rPr>
      </w:pPr>
      <w:r>
        <w:rPr>
          <w:w w:val="96"/>
          <w:sz w:val="2"/>
        </w:rPr>
        <w:t>.</w:t>
      </w:r>
    </w:p>
    <w:p w14:paraId="127B9E5D" w14:textId="77777777" w:rsidR="004632C9" w:rsidRDefault="004632C9" w:rsidP="004632C9">
      <w:pPr>
        <w:pStyle w:val="Heading2"/>
        <w:numPr>
          <w:ilvl w:val="1"/>
          <w:numId w:val="13"/>
        </w:numPr>
        <w:tabs>
          <w:tab w:val="num" w:pos="360"/>
          <w:tab w:val="left" w:pos="405"/>
        </w:tabs>
        <w:spacing w:line="193" w:lineRule="exact"/>
        <w:ind w:hanging="302"/>
      </w:pPr>
      <w:r w:rsidRPr="002C45FD">
        <w:t>Sonstige Gefahren</w:t>
      </w:r>
      <w:r>
        <w:t>.</w:t>
      </w:r>
    </w:p>
    <w:p w14:paraId="2B771002" w14:textId="77777777" w:rsidR="004632C9" w:rsidRDefault="004632C9" w:rsidP="004632C9">
      <w:pPr>
        <w:pStyle w:val="BodyText"/>
        <w:ind w:left="0"/>
        <w:rPr>
          <w:b/>
        </w:rPr>
      </w:pPr>
    </w:p>
    <w:p w14:paraId="11ADD560" w14:textId="77777777" w:rsidR="004632C9" w:rsidRDefault="004632C9" w:rsidP="004632C9">
      <w:pPr>
        <w:pStyle w:val="BodyText"/>
      </w:pPr>
      <w:r>
        <w:t xml:space="preserve">Das Gemisch enthält keine als PBT eingestuften Stoffe. </w:t>
      </w:r>
    </w:p>
    <w:p w14:paraId="54DF83A3" w14:textId="77777777" w:rsidR="004632C9" w:rsidRDefault="004632C9" w:rsidP="004632C9">
      <w:pPr>
        <w:pStyle w:val="BodyText"/>
      </w:pPr>
      <w:r>
        <w:t xml:space="preserve">Das Gemisch enthält keine als vPvB eingestuften Stoffe.  </w:t>
      </w:r>
    </w:p>
    <w:p w14:paraId="1DC9F429" w14:textId="77777777" w:rsidR="004632C9" w:rsidRDefault="004632C9" w:rsidP="004632C9">
      <w:pPr>
        <w:pStyle w:val="BodyText"/>
      </w:pPr>
      <w:r>
        <w:t>Das Gemisch enthält keine Stoffe mit endokrinen Disruptoreigenschaften.</w:t>
      </w:r>
    </w:p>
    <w:p w14:paraId="67A88A9B" w14:textId="77777777" w:rsidR="004632C9" w:rsidRDefault="004632C9" w:rsidP="004632C9">
      <w:pPr>
        <w:pStyle w:val="BodyText"/>
        <w:ind w:left="0"/>
      </w:pPr>
    </w:p>
    <w:p w14:paraId="47DA419D" w14:textId="77777777" w:rsidR="004632C9" w:rsidRDefault="004632C9" w:rsidP="004632C9">
      <w:pPr>
        <w:pStyle w:val="BodyText"/>
        <w:spacing w:before="1"/>
      </w:pPr>
      <w:r w:rsidRPr="002C45FD">
        <w:t>Unter normalen Verwendungsbedingungen und in seiner Originalform birgt das Produkt selbst kein weiteres Gesundheits- oder Umweltrisiko</w:t>
      </w:r>
      <w:r>
        <w:t>.</w:t>
      </w:r>
    </w:p>
    <w:p w14:paraId="1B13EDB1" w14:textId="77777777" w:rsidR="004632C9" w:rsidRDefault="004632C9" w:rsidP="004632C9">
      <w:pPr>
        <w:pStyle w:val="BodyText"/>
        <w:spacing w:before="10"/>
        <w:ind w:left="0"/>
        <w:rPr>
          <w:sz w:val="12"/>
        </w:rPr>
      </w:pPr>
      <w:r>
        <w:rPr>
          <w:noProof/>
        </w:rPr>
        <mc:AlternateContent>
          <mc:Choice Requires="wps">
            <w:drawing>
              <wp:anchor distT="0" distB="0" distL="0" distR="0" simplePos="0" relativeHeight="251665408" behindDoc="1" locked="0" layoutInCell="1" allowOverlap="1" wp14:anchorId="36B3DCF8" wp14:editId="2D30F421">
                <wp:simplePos x="0" y="0"/>
                <wp:positionH relativeFrom="page">
                  <wp:posOffset>1130935</wp:posOffset>
                </wp:positionH>
                <wp:positionV relativeFrom="paragraph">
                  <wp:posOffset>129540</wp:posOffset>
                </wp:positionV>
                <wp:extent cx="5853430" cy="256540"/>
                <wp:effectExtent l="6985" t="10795" r="6985" b="8890"/>
                <wp:wrapTopAndBottom/>
                <wp:docPr id="8255786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A1B83" w14:textId="77777777" w:rsidR="004632C9" w:rsidRDefault="004632C9" w:rsidP="004632C9">
                            <w:pPr>
                              <w:spacing w:before="71"/>
                              <w:ind w:left="59"/>
                              <w:rPr>
                                <w:b/>
                                <w:sz w:val="20"/>
                              </w:rPr>
                            </w:pPr>
                            <w:r w:rsidRPr="002C45FD">
                              <w:rPr>
                                <w:b/>
                                <w:sz w:val="20"/>
                              </w:rPr>
                              <w:t>ABSCHNITT 3: ZUSAMMENSETZUNG/ANGABEN ZU BESTANDTEILEN.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3DCF8" id="Text Box 17" o:spid="_x0000_s1028" type="#_x0000_t202" style="position:absolute;margin-left:89.05pt;margin-top:10.2pt;width:460.9pt;height:20.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" filled="f" strokecolor="gray" strokeweight=".96pt">
                <v:textbox inset="0,0,0,0">
                  <w:txbxContent>
                    <w:p w14:paraId="11DA1B83" w14:textId="77777777" w:rsidR="004632C9" w:rsidRDefault="004632C9" w:rsidP="004632C9">
                      <w:pPr>
                        <w:spacing w:before="71"/>
                        <w:ind w:left="59"/>
                        <w:rPr>
                          <w:b/>
                          <w:sz w:val="20"/>
                        </w:rPr>
                      </w:pPr>
                      <w:r w:rsidRPr="002C45FD">
                        <w:rPr>
                          <w:b/>
                          <w:sz w:val="20"/>
                        </w:rPr>
                        <w:t>ABSCHNITT 3: ZUSAMMENSETZUNG/ANGABEN ZU BESTANDTEILEN.</w:t>
                      </w:r>
                    </w:p>
                  </w:txbxContent>
                </v:textbox>
                <w10:wrap type="topAndBottom" anchorx="page"/>
              </v:shape>
            </w:pict>
          </mc:Fallback>
        </mc:AlternateContent>
      </w:r>
    </w:p>
    <w:p w14:paraId="669267FB" w14:textId="77777777" w:rsidR="004632C9" w:rsidRDefault="004632C9" w:rsidP="004632C9">
      <w:pPr>
        <w:pStyle w:val="Heading2"/>
        <w:numPr>
          <w:ilvl w:val="1"/>
          <w:numId w:val="12"/>
        </w:numPr>
        <w:tabs>
          <w:tab w:val="num" w:pos="360"/>
          <w:tab w:val="left" w:pos="405"/>
        </w:tabs>
        <w:spacing w:before="161"/>
        <w:ind w:hanging="302"/>
      </w:pPr>
      <w:r w:rsidRPr="002C45FD">
        <w:t>Stoffe</w:t>
      </w:r>
      <w:r>
        <w:t>.</w:t>
      </w:r>
    </w:p>
    <w:p w14:paraId="19ABE95E" w14:textId="77777777" w:rsidR="004632C9" w:rsidRDefault="004632C9" w:rsidP="004632C9">
      <w:pPr>
        <w:pStyle w:val="BodyText"/>
        <w:spacing w:before="1"/>
      </w:pPr>
      <w:r w:rsidRPr="002C45FD">
        <w:t>Nicht zutreffend</w:t>
      </w:r>
      <w:r>
        <w:t>.</w:t>
      </w:r>
    </w:p>
    <w:p w14:paraId="7324852D" w14:textId="77777777" w:rsidR="004632C9" w:rsidRDefault="004632C9" w:rsidP="004632C9">
      <w:pPr>
        <w:pStyle w:val="BodyText"/>
        <w:spacing w:before="10"/>
        <w:ind w:left="0"/>
        <w:rPr>
          <w:sz w:val="15"/>
        </w:rPr>
      </w:pPr>
    </w:p>
    <w:p w14:paraId="5B15FADE" w14:textId="77777777" w:rsidR="004632C9" w:rsidRDefault="004632C9" w:rsidP="004632C9">
      <w:pPr>
        <w:pStyle w:val="Heading2"/>
        <w:numPr>
          <w:ilvl w:val="1"/>
          <w:numId w:val="12"/>
        </w:numPr>
        <w:tabs>
          <w:tab w:val="num" w:pos="360"/>
          <w:tab w:val="left" w:pos="405"/>
        </w:tabs>
        <w:ind w:hanging="302"/>
      </w:pPr>
      <w:r w:rsidRPr="002C45FD">
        <w:t>Gemische</w:t>
      </w:r>
      <w:r>
        <w:t>.</w:t>
      </w:r>
    </w:p>
    <w:p w14:paraId="754609A9" w14:textId="77777777" w:rsidR="004632C9" w:rsidRDefault="004632C9" w:rsidP="004632C9">
      <w:pPr>
        <w:pStyle w:val="BodyText"/>
        <w:spacing w:before="1"/>
        <w:ind w:right="483"/>
      </w:pPr>
      <w:r w:rsidRPr="002C45FD">
        <w:t>Dieses Gemisch enthält keine Stoffe in einer Konzentration, die die in Anhang II der Verordnung (EG) Nr. 1907/2006 und deren nachfolgenden Änderungen festgelegten Grenzwerte überschreitet, welche eine Gefahr für die Gesundheit oder die Umwelt darstellen, keine Arbeitsplatzgrenzwerte auf Gemeinschaftsebene haben, nicht als PBT/vPvB eingestuft sind und nicht auf der Kandidatenliste stehen</w:t>
      </w:r>
      <w:r>
        <w:t>.</w:t>
      </w:r>
    </w:p>
    <w:p w14:paraId="1AED91A2" w14:textId="77777777" w:rsidR="004632C9" w:rsidRDefault="004632C9" w:rsidP="004632C9">
      <w:pPr>
        <w:pStyle w:val="Heading1"/>
        <w:spacing w:before="0" w:line="194" w:lineRule="exact"/>
        <w:ind w:left="102"/>
      </w:pPr>
    </w:p>
    <w:p w14:paraId="26F8A36F" w14:textId="77777777" w:rsidR="004632C9" w:rsidRDefault="004632C9" w:rsidP="004632C9">
      <w:pPr>
        <w:pStyle w:val="BodyText"/>
        <w:spacing w:before="8"/>
        <w:ind w:left="0"/>
        <w:rPr>
          <w:i/>
          <w:sz w:val="12"/>
        </w:rPr>
      </w:pPr>
      <w:r>
        <w:rPr>
          <w:noProof/>
        </w:rPr>
        <mc:AlternateContent>
          <mc:Choice Requires="wps">
            <w:drawing>
              <wp:anchor distT="0" distB="0" distL="0" distR="0" simplePos="0" relativeHeight="251663360" behindDoc="1" locked="0" layoutInCell="1" allowOverlap="1" wp14:anchorId="4A126E41" wp14:editId="401C8C67">
                <wp:simplePos x="0" y="0"/>
                <wp:positionH relativeFrom="page">
                  <wp:posOffset>1130935</wp:posOffset>
                </wp:positionH>
                <wp:positionV relativeFrom="paragraph">
                  <wp:posOffset>128905</wp:posOffset>
                </wp:positionV>
                <wp:extent cx="5853430" cy="256540"/>
                <wp:effectExtent l="6985" t="6985" r="6985" b="12700"/>
                <wp:wrapTopAndBottom/>
                <wp:docPr id="679367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336D1" w14:textId="77777777" w:rsidR="004632C9" w:rsidRDefault="004632C9" w:rsidP="004632C9">
                            <w:pPr>
                              <w:spacing w:before="74"/>
                              <w:ind w:left="59"/>
                              <w:rPr>
                                <w:b/>
                                <w:sz w:val="20"/>
                              </w:rPr>
                            </w:pPr>
                            <w:r w:rsidRPr="002C45FD">
                              <w:rPr>
                                <w:b/>
                                <w:sz w:val="20"/>
                              </w:rPr>
                              <w:t>ABSCHNITT 4: ERSTE-HILFE-MAßNAHMEN.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6E41" id="Text Box 16" o:spid="_x0000_s1029" type="#_x0000_t202" style="position:absolute;margin-left:89.05pt;margin-top:10.15pt;width:460.9pt;height:20.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" filled="f" strokecolor="gray" strokeweight=".96pt">
                <v:textbox inset="0,0,0,0">
                  <w:txbxContent>
                    <w:p w14:paraId="73F336D1" w14:textId="77777777" w:rsidR="004632C9" w:rsidRDefault="004632C9" w:rsidP="004632C9">
                      <w:pPr>
                        <w:spacing w:before="74"/>
                        <w:ind w:left="59"/>
                        <w:rPr>
                          <w:b/>
                          <w:sz w:val="20"/>
                        </w:rPr>
                      </w:pPr>
                      <w:r w:rsidRPr="002C45FD">
                        <w:rPr>
                          <w:b/>
                          <w:sz w:val="20"/>
                        </w:rPr>
                        <w:t>ABSCHNITT 4: ERSTE-HILFE-MAßNAHMEN.</w:t>
                      </w:r>
                    </w:p>
                  </w:txbxContent>
                </v:textbox>
                <w10:wrap type="topAndBottom" anchorx="page"/>
              </v:shape>
            </w:pict>
          </mc:Fallback>
        </mc:AlternateContent>
      </w:r>
    </w:p>
    <w:p w14:paraId="2BA299EA" w14:textId="77777777" w:rsidR="004632C9" w:rsidRDefault="004632C9" w:rsidP="004632C9">
      <w:pPr>
        <w:pStyle w:val="BodyText"/>
        <w:spacing w:before="6"/>
        <w:ind w:left="0"/>
        <w:rPr>
          <w:i/>
          <w:sz w:val="13"/>
        </w:rPr>
      </w:pPr>
    </w:p>
    <w:p w14:paraId="17F76F84" w14:textId="77777777" w:rsidR="004632C9" w:rsidRDefault="004632C9" w:rsidP="004632C9">
      <w:pPr>
        <w:pStyle w:val="Heading2"/>
        <w:numPr>
          <w:ilvl w:val="1"/>
          <w:numId w:val="11"/>
        </w:numPr>
        <w:tabs>
          <w:tab w:val="num" w:pos="360"/>
          <w:tab w:val="left" w:pos="405"/>
        </w:tabs>
        <w:spacing w:line="193" w:lineRule="exact"/>
        <w:ind w:hanging="302"/>
      </w:pPr>
      <w:r w:rsidRPr="002C45FD">
        <w:t>Beschreibung der Erste-Hilfe-Maßnahmen</w:t>
      </w:r>
      <w:r>
        <w:t>.</w:t>
      </w:r>
    </w:p>
    <w:p w14:paraId="0A7DD5B3" w14:textId="77777777" w:rsidR="004632C9" w:rsidRDefault="004632C9" w:rsidP="004632C9">
      <w:pPr>
        <w:pStyle w:val="BodyText"/>
        <w:spacing w:line="193" w:lineRule="exact"/>
      </w:pPr>
      <w:r w:rsidRPr="002C45FD">
        <w:t>Aufgrund der Zusammensetzung und der Art der im Produkt enthaltenen Stoffe sind keine besonderen Warnhinweise erforderlich</w:t>
      </w:r>
      <w:r>
        <w:t>.</w:t>
      </w:r>
    </w:p>
    <w:p w14:paraId="187BF717" w14:textId="77777777" w:rsidR="004632C9" w:rsidRDefault="004632C9" w:rsidP="004632C9">
      <w:pPr>
        <w:pStyle w:val="BodyText"/>
        <w:ind w:left="0"/>
      </w:pPr>
    </w:p>
    <w:p w14:paraId="66C2F6A2" w14:textId="77777777" w:rsidR="004632C9" w:rsidRDefault="004632C9" w:rsidP="004632C9">
      <w:pPr>
        <w:spacing w:line="193" w:lineRule="exact"/>
        <w:ind w:left="102"/>
        <w:rPr>
          <w:b/>
          <w:sz w:val="16"/>
        </w:rPr>
      </w:pPr>
      <w:r>
        <w:rPr>
          <w:b/>
          <w:sz w:val="16"/>
          <w:u w:val="single"/>
        </w:rPr>
        <w:t>Inhalation.</w:t>
      </w:r>
    </w:p>
    <w:p w14:paraId="607C976A" w14:textId="77777777" w:rsidR="004632C9" w:rsidRDefault="004632C9" w:rsidP="004632C9">
      <w:pPr>
        <w:pStyle w:val="BodyText"/>
      </w:pPr>
      <w:r w:rsidRPr="002C45FD">
        <w:t>Bei Atemstillstand sofort medizinische Hilfe suchen. Bringen Sie das Opfer an die frische Luft; halten Sie es warm und ruhig. Bei unregelmäßiger Atmung oder Atemstillstand künstliche Beatmung durchführen</w:t>
      </w:r>
      <w:r>
        <w:t>.</w:t>
      </w:r>
    </w:p>
    <w:p w14:paraId="26C9B34C" w14:textId="77777777" w:rsidR="004632C9" w:rsidRDefault="004632C9" w:rsidP="004632C9">
      <w:pPr>
        <w:pStyle w:val="BodyText"/>
        <w:spacing w:before="1"/>
        <w:ind w:left="0"/>
      </w:pPr>
    </w:p>
    <w:p w14:paraId="22F032C4" w14:textId="77777777" w:rsidR="004632C9" w:rsidRDefault="004632C9" w:rsidP="004632C9">
      <w:pPr>
        <w:ind w:left="102"/>
        <w:rPr>
          <w:b/>
          <w:sz w:val="16"/>
        </w:rPr>
      </w:pPr>
      <w:r w:rsidRPr="002C45FD">
        <w:rPr>
          <w:b/>
          <w:sz w:val="16"/>
          <w:u w:val="single"/>
        </w:rPr>
        <w:t>Augenkontakt</w:t>
      </w:r>
      <w:r>
        <w:rPr>
          <w:b/>
          <w:sz w:val="16"/>
          <w:u w:val="single"/>
        </w:rPr>
        <w:t>.</w:t>
      </w:r>
    </w:p>
    <w:p w14:paraId="73D85FF8" w14:textId="77777777" w:rsidR="004632C9" w:rsidRDefault="004632C9" w:rsidP="004632C9">
      <w:pPr>
        <w:rPr>
          <w:sz w:val="16"/>
        </w:rPr>
        <w:sectPr w:rsidR="004632C9" w:rsidSect="004632C9">
          <w:headerReference w:type="default" r:id="rId8"/>
          <w:footerReference w:type="default" r:id="rId9"/>
          <w:pgSz w:w="11910" w:h="16840"/>
          <w:pgMar w:top="2260" w:right="800" w:bottom="920" w:left="1600" w:header="720" w:footer="724" w:gutter="0"/>
          <w:pgNumType w:start="1"/>
          <w:cols w:space="720"/>
        </w:sectPr>
      </w:pPr>
    </w:p>
    <w:p w14:paraId="4EE693F8" w14:textId="77777777" w:rsidR="004632C9" w:rsidRDefault="004632C9" w:rsidP="004632C9">
      <w:pPr>
        <w:pStyle w:val="BodyText"/>
        <w:spacing w:before="7"/>
        <w:ind w:left="0"/>
        <w:rPr>
          <w:b/>
          <w:sz w:val="10"/>
        </w:rPr>
      </w:pPr>
    </w:p>
    <w:p w14:paraId="7EC77A11" w14:textId="77777777" w:rsidR="004632C9" w:rsidRDefault="004632C9" w:rsidP="004632C9">
      <w:pPr>
        <w:pStyle w:val="BodyText"/>
        <w:spacing w:before="101"/>
        <w:ind w:right="172"/>
      </w:pPr>
      <w:r w:rsidRPr="002C45FD">
        <w:t>Kontaktlinsen, falls vorhanden und leicht zu entfernen, entfernen. Augen mindestens 10 Minuten lang mit viel sauberem und kühlem Wasser ausspülen, während die Augenlider hochgezogen werden, und ärztliche Hilfe aufsuchen</w:t>
      </w:r>
      <w:r>
        <w:t>.</w:t>
      </w:r>
    </w:p>
    <w:p w14:paraId="45A2CA5F" w14:textId="77777777" w:rsidR="004632C9" w:rsidRDefault="004632C9" w:rsidP="004632C9">
      <w:pPr>
        <w:pStyle w:val="BodyText"/>
        <w:spacing w:before="11"/>
        <w:ind w:left="0"/>
        <w:rPr>
          <w:sz w:val="15"/>
        </w:rPr>
      </w:pPr>
    </w:p>
    <w:p w14:paraId="113A8371" w14:textId="77777777" w:rsidR="004632C9" w:rsidRDefault="004632C9" w:rsidP="004632C9">
      <w:pPr>
        <w:spacing w:line="193" w:lineRule="exact"/>
        <w:ind w:left="102"/>
        <w:rPr>
          <w:b/>
          <w:sz w:val="16"/>
        </w:rPr>
      </w:pPr>
      <w:r w:rsidRPr="002C45FD">
        <w:rPr>
          <w:b/>
          <w:sz w:val="16"/>
          <w:u w:val="single"/>
        </w:rPr>
        <w:t>Hautkontakt</w:t>
      </w:r>
      <w:r>
        <w:rPr>
          <w:b/>
          <w:sz w:val="16"/>
          <w:u w:val="single"/>
        </w:rPr>
        <w:t>.</w:t>
      </w:r>
    </w:p>
    <w:p w14:paraId="0CD1533B" w14:textId="77777777" w:rsidR="004632C9" w:rsidRDefault="004632C9" w:rsidP="004632C9">
      <w:pPr>
        <w:pStyle w:val="BodyText"/>
        <w:spacing w:line="193" w:lineRule="exact"/>
      </w:pPr>
      <w:r w:rsidRPr="002C45FD">
        <w:t>Kontaminierte Kleidung entfernen</w:t>
      </w:r>
      <w:r>
        <w:t>.</w:t>
      </w:r>
    </w:p>
    <w:p w14:paraId="5572B55B" w14:textId="77777777" w:rsidR="004632C9" w:rsidRDefault="004632C9" w:rsidP="004632C9">
      <w:pPr>
        <w:pStyle w:val="BodyText"/>
        <w:ind w:left="0"/>
      </w:pPr>
    </w:p>
    <w:p w14:paraId="2CA4435E" w14:textId="77777777" w:rsidR="004632C9" w:rsidRDefault="004632C9" w:rsidP="004632C9">
      <w:pPr>
        <w:ind w:left="102"/>
        <w:rPr>
          <w:b/>
          <w:sz w:val="16"/>
        </w:rPr>
      </w:pPr>
      <w:r w:rsidRPr="002C45FD">
        <w:rPr>
          <w:b/>
          <w:sz w:val="16"/>
          <w:u w:val="single"/>
        </w:rPr>
        <w:t>Verschlucken</w:t>
      </w:r>
      <w:r>
        <w:rPr>
          <w:b/>
          <w:sz w:val="16"/>
          <w:u w:val="single"/>
        </w:rPr>
        <w:t>.</w:t>
      </w:r>
    </w:p>
    <w:p w14:paraId="34B948C9" w14:textId="77777777" w:rsidR="004632C9" w:rsidRDefault="004632C9" w:rsidP="004632C9">
      <w:pPr>
        <w:pStyle w:val="BodyText"/>
        <w:spacing w:before="1"/>
      </w:pPr>
      <w:r w:rsidRPr="002C45FD">
        <w:t>Ruhig bleiben. NIEMALS Erbrechen herbeiführen</w:t>
      </w:r>
      <w:r>
        <w:t>.</w:t>
      </w:r>
    </w:p>
    <w:p w14:paraId="432A267A" w14:textId="77777777" w:rsidR="004632C9" w:rsidRDefault="004632C9" w:rsidP="004632C9">
      <w:pPr>
        <w:pStyle w:val="BodyText"/>
        <w:ind w:left="0"/>
      </w:pPr>
    </w:p>
    <w:p w14:paraId="4312FFE5" w14:textId="77777777" w:rsidR="004632C9" w:rsidRDefault="004632C9" w:rsidP="004632C9">
      <w:pPr>
        <w:pStyle w:val="Heading2"/>
        <w:numPr>
          <w:ilvl w:val="1"/>
          <w:numId w:val="11"/>
        </w:numPr>
        <w:tabs>
          <w:tab w:val="num" w:pos="360"/>
          <w:tab w:val="left" w:pos="405"/>
        </w:tabs>
        <w:spacing w:line="193" w:lineRule="exact"/>
        <w:ind w:hanging="302"/>
      </w:pPr>
      <w:r w:rsidRPr="002C45FD">
        <w:t>Wichtigste akute und verzögert auftretende Symptome und Wirkungen</w:t>
      </w:r>
      <w:r>
        <w:t>.</w:t>
      </w:r>
    </w:p>
    <w:p w14:paraId="4AEFCB68" w14:textId="77777777" w:rsidR="004632C9" w:rsidRDefault="004632C9" w:rsidP="004632C9">
      <w:pPr>
        <w:pStyle w:val="BodyText"/>
        <w:spacing w:line="193" w:lineRule="exact"/>
      </w:pPr>
      <w:r w:rsidRPr="002C45FD">
        <w:t>Keine bekannten akuten oder verzögert auftretenden Wirkungen durch Exposition gegenüber dem Produkt</w:t>
      </w:r>
      <w:r>
        <w:t>.</w:t>
      </w:r>
    </w:p>
    <w:p w14:paraId="6C5B3F1A" w14:textId="77777777" w:rsidR="004632C9" w:rsidRDefault="004632C9" w:rsidP="004632C9">
      <w:pPr>
        <w:pStyle w:val="BodyText"/>
        <w:ind w:left="0"/>
      </w:pPr>
    </w:p>
    <w:p w14:paraId="0390BEFC" w14:textId="77777777" w:rsidR="004632C9" w:rsidRDefault="004632C9" w:rsidP="004632C9">
      <w:pPr>
        <w:pStyle w:val="Heading2"/>
        <w:numPr>
          <w:ilvl w:val="1"/>
          <w:numId w:val="11"/>
        </w:numPr>
        <w:tabs>
          <w:tab w:val="num" w:pos="360"/>
          <w:tab w:val="left" w:pos="398"/>
        </w:tabs>
        <w:spacing w:before="1"/>
        <w:ind w:left="397" w:hanging="295"/>
      </w:pPr>
      <w:r w:rsidRPr="002C45FD">
        <w:t>Hinweise auf ärztliche Soforthilfe oder Spezialbehandlung</w:t>
      </w:r>
      <w:r>
        <w:t>.</w:t>
      </w:r>
    </w:p>
    <w:p w14:paraId="62FB8ACF" w14:textId="77777777" w:rsidR="004632C9" w:rsidRDefault="004632C9" w:rsidP="004632C9">
      <w:pPr>
        <w:pStyle w:val="BodyText"/>
        <w:spacing w:before="1"/>
        <w:ind w:right="172"/>
      </w:pPr>
      <w:r w:rsidRPr="002C45FD">
        <w:t>Im Zweifelsfall oder bei anhaltendem Unwohlsein ärztliche Hilfe in Anspruch nehmen. Niemals bewusstlosen Personen etwas oral verabreichen</w:t>
      </w:r>
      <w:r>
        <w:t>.</w:t>
      </w:r>
    </w:p>
    <w:p w14:paraId="6709090E" w14:textId="77777777" w:rsidR="004632C9" w:rsidRDefault="004632C9" w:rsidP="004632C9">
      <w:pPr>
        <w:pStyle w:val="BodyText"/>
        <w:spacing w:before="11"/>
        <w:ind w:left="0"/>
        <w:rPr>
          <w:sz w:val="28"/>
        </w:rPr>
      </w:pPr>
      <w:r>
        <w:rPr>
          <w:noProof/>
        </w:rPr>
        <mc:AlternateContent>
          <mc:Choice Requires="wps">
            <w:drawing>
              <wp:anchor distT="0" distB="0" distL="0" distR="0" simplePos="0" relativeHeight="251660288" behindDoc="1" locked="0" layoutInCell="1" allowOverlap="1" wp14:anchorId="22432EA0" wp14:editId="0660767D">
                <wp:simplePos x="0" y="0"/>
                <wp:positionH relativeFrom="page">
                  <wp:posOffset>1130935</wp:posOffset>
                </wp:positionH>
                <wp:positionV relativeFrom="paragraph">
                  <wp:posOffset>253365</wp:posOffset>
                </wp:positionV>
                <wp:extent cx="5853430" cy="254635"/>
                <wp:effectExtent l="6985" t="6985" r="6985" b="14605"/>
                <wp:wrapTopAndBottom/>
                <wp:docPr id="5698196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4635"/>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49241" w14:textId="77777777" w:rsidR="004632C9" w:rsidRDefault="004632C9" w:rsidP="004632C9">
                            <w:pPr>
                              <w:spacing w:before="71"/>
                              <w:ind w:left="59"/>
                              <w:rPr>
                                <w:b/>
                                <w:sz w:val="20"/>
                              </w:rPr>
                            </w:pPr>
                            <w:r w:rsidRPr="002C45FD">
                              <w:rPr>
                                <w:b/>
                                <w:sz w:val="20"/>
                              </w:rPr>
                              <w:t>ABSCHNITT 5: BRANDBEKÄMPFUNGSMASSNAHMEN.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2EA0" id="Text Box 15" o:spid="_x0000_s1030" type="#_x0000_t202" style="position:absolute;margin-left:89.05pt;margin-top:19.95pt;width:460.9pt;height:20.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" filled="f" strokecolor="gray" strokeweight=".96pt">
                <v:textbox inset="0,0,0,0">
                  <w:txbxContent>
                    <w:p w14:paraId="6E849241" w14:textId="77777777" w:rsidR="004632C9" w:rsidRDefault="004632C9" w:rsidP="004632C9">
                      <w:pPr>
                        <w:spacing w:before="71"/>
                        <w:ind w:left="59"/>
                        <w:rPr>
                          <w:b/>
                          <w:sz w:val="20"/>
                        </w:rPr>
                      </w:pPr>
                      <w:r w:rsidRPr="002C45FD">
                        <w:rPr>
                          <w:b/>
                          <w:sz w:val="20"/>
                        </w:rPr>
                        <w:t>ABSCHNITT 5: BRANDBEKÄMPFUNGSMASSNAHMEN.</w:t>
                      </w:r>
                    </w:p>
                  </w:txbxContent>
                </v:textbox>
                <w10:wrap type="topAndBottom" anchorx="page"/>
              </v:shape>
            </w:pict>
          </mc:Fallback>
        </mc:AlternateContent>
      </w:r>
    </w:p>
    <w:p w14:paraId="60AD4077" w14:textId="77777777" w:rsidR="004632C9" w:rsidRDefault="004632C9" w:rsidP="004632C9">
      <w:pPr>
        <w:pStyle w:val="BodyText"/>
        <w:ind w:left="0"/>
        <w:rPr>
          <w:sz w:val="20"/>
        </w:rPr>
      </w:pPr>
    </w:p>
    <w:p w14:paraId="718F0206" w14:textId="77777777" w:rsidR="004632C9" w:rsidRDefault="004632C9" w:rsidP="004632C9">
      <w:pPr>
        <w:pStyle w:val="BodyText"/>
        <w:spacing w:before="2"/>
        <w:ind w:left="0"/>
        <w:rPr>
          <w:sz w:val="17"/>
        </w:rPr>
      </w:pPr>
    </w:p>
    <w:p w14:paraId="164D967F" w14:textId="77777777" w:rsidR="004632C9" w:rsidRDefault="004632C9" w:rsidP="004632C9">
      <w:pPr>
        <w:pStyle w:val="Heading2"/>
        <w:numPr>
          <w:ilvl w:val="1"/>
          <w:numId w:val="10"/>
        </w:numPr>
        <w:tabs>
          <w:tab w:val="num" w:pos="360"/>
          <w:tab w:val="left" w:pos="405"/>
        </w:tabs>
        <w:spacing w:before="101"/>
        <w:ind w:left="404" w:right="7000" w:firstLine="0"/>
      </w:pPr>
      <w:r w:rsidRPr="002C45FD">
        <w:t>Löschmittel</w:t>
      </w:r>
      <w:r>
        <w:t>.</w:t>
      </w:r>
      <w:r>
        <w:rPr>
          <w:u w:val="single"/>
        </w:rPr>
        <w:t xml:space="preserve"> </w:t>
      </w:r>
      <w:r>
        <w:rPr>
          <w:u w:val="single"/>
        </w:rPr>
        <w:br/>
      </w:r>
      <w:r w:rsidRPr="002C45FD">
        <w:rPr>
          <w:u w:val="single"/>
        </w:rPr>
        <w:t>Geeignete Löschmittel</w:t>
      </w:r>
      <w:r>
        <w:rPr>
          <w:u w:val="single"/>
        </w:rPr>
        <w:t>:</w:t>
      </w:r>
    </w:p>
    <w:p w14:paraId="3993326C" w14:textId="77777777" w:rsidR="004632C9" w:rsidRDefault="004632C9" w:rsidP="004632C9">
      <w:pPr>
        <w:pStyle w:val="BodyText"/>
      </w:pPr>
      <w:r w:rsidRPr="002C45FD">
        <w:t>Löschpulver oder CO2. Bei schwereren Bränden auch alkoholbeständiger Schaum und Wassernebel</w:t>
      </w:r>
      <w:r>
        <w:t>.</w:t>
      </w:r>
    </w:p>
    <w:p w14:paraId="5F021A1F" w14:textId="77777777" w:rsidR="004632C9" w:rsidRDefault="004632C9" w:rsidP="004632C9">
      <w:pPr>
        <w:pStyle w:val="BodyText"/>
        <w:ind w:left="0"/>
      </w:pPr>
    </w:p>
    <w:p w14:paraId="6EB0FCA3" w14:textId="77777777" w:rsidR="004632C9" w:rsidRDefault="004632C9" w:rsidP="004632C9">
      <w:pPr>
        <w:spacing w:line="193" w:lineRule="exact"/>
        <w:ind w:left="102"/>
        <w:rPr>
          <w:b/>
          <w:sz w:val="16"/>
        </w:rPr>
      </w:pPr>
      <w:r w:rsidRPr="002C45FD">
        <w:rPr>
          <w:b/>
          <w:sz w:val="16"/>
          <w:u w:val="single"/>
        </w:rPr>
        <w:t>Ungeeignete Löschmittel</w:t>
      </w:r>
      <w:r>
        <w:rPr>
          <w:b/>
          <w:sz w:val="16"/>
          <w:u w:val="single"/>
        </w:rPr>
        <w:t>:</w:t>
      </w:r>
    </w:p>
    <w:p w14:paraId="16D8F034" w14:textId="77777777" w:rsidR="004632C9" w:rsidRDefault="004632C9" w:rsidP="004632C9">
      <w:pPr>
        <w:pStyle w:val="BodyText"/>
      </w:pPr>
      <w:r w:rsidRPr="002C45FD">
        <w:t>Kein direkter Wasserstrahl zur Brandbekämpfung verwenden. Bei Vorhandensein von elektrischer Spannung dürfen weder Wasser noch Schaum als Löschmittel verwendet werden</w:t>
      </w:r>
      <w:r>
        <w:t>.</w:t>
      </w:r>
    </w:p>
    <w:p w14:paraId="1B83BF74" w14:textId="77777777" w:rsidR="004632C9" w:rsidRDefault="004632C9" w:rsidP="004632C9">
      <w:pPr>
        <w:pStyle w:val="BodyText"/>
        <w:spacing w:before="10"/>
        <w:ind w:left="0"/>
        <w:rPr>
          <w:sz w:val="15"/>
        </w:rPr>
      </w:pPr>
    </w:p>
    <w:p w14:paraId="28548056" w14:textId="77777777" w:rsidR="004632C9" w:rsidRDefault="004632C9" w:rsidP="004632C9">
      <w:pPr>
        <w:pStyle w:val="Heading2"/>
        <w:numPr>
          <w:ilvl w:val="1"/>
          <w:numId w:val="10"/>
        </w:numPr>
        <w:tabs>
          <w:tab w:val="num" w:pos="360"/>
          <w:tab w:val="left" w:pos="405"/>
        </w:tabs>
        <w:spacing w:before="1"/>
        <w:ind w:left="404" w:right="4711" w:firstLine="0"/>
      </w:pPr>
      <w:r w:rsidRPr="002C45FD">
        <w:t>Besondere Gefahren, die vom Stoff oder Gemisch ausgehen</w:t>
      </w:r>
      <w:r>
        <w:t>.</w:t>
      </w:r>
      <w:r>
        <w:rPr>
          <w:u w:val="single"/>
        </w:rPr>
        <w:t xml:space="preserve"> </w:t>
      </w:r>
      <w:r>
        <w:rPr>
          <w:u w:val="single"/>
        </w:rPr>
        <w:br/>
      </w:r>
      <w:r w:rsidRPr="002C45FD">
        <w:rPr>
          <w:u w:val="single"/>
        </w:rPr>
        <w:t>Besondere Risiken</w:t>
      </w:r>
      <w:r>
        <w:rPr>
          <w:u w:val="single"/>
        </w:rPr>
        <w:t>.</w:t>
      </w:r>
    </w:p>
    <w:p w14:paraId="4CCC29C0" w14:textId="77777777" w:rsidR="004632C9" w:rsidRDefault="004632C9" w:rsidP="004632C9">
      <w:pPr>
        <w:pStyle w:val="BodyText"/>
      </w:pPr>
      <w:r w:rsidRPr="002C45FD">
        <w:t>Die Exposition gegenüber Verbrennungs- oder Zersetzungsprodukten kann gesundheitsschädlich sein</w:t>
      </w:r>
      <w:r>
        <w:t>.</w:t>
      </w:r>
    </w:p>
    <w:p w14:paraId="4F6A81AB" w14:textId="77777777" w:rsidR="004632C9" w:rsidRDefault="004632C9" w:rsidP="004632C9">
      <w:pPr>
        <w:pStyle w:val="BodyText"/>
        <w:ind w:left="0"/>
      </w:pPr>
    </w:p>
    <w:p w14:paraId="43FD4B92" w14:textId="77777777" w:rsidR="004632C9" w:rsidRDefault="004632C9" w:rsidP="004632C9">
      <w:pPr>
        <w:pStyle w:val="Heading2"/>
        <w:numPr>
          <w:ilvl w:val="1"/>
          <w:numId w:val="10"/>
        </w:numPr>
        <w:tabs>
          <w:tab w:val="num" w:pos="360"/>
          <w:tab w:val="left" w:pos="405"/>
        </w:tabs>
        <w:ind w:left="404" w:hanging="302"/>
      </w:pPr>
      <w:r w:rsidRPr="002C45FD">
        <w:t>Ratschläge für Feuerwehreinsatzkräfte</w:t>
      </w:r>
      <w:r>
        <w:t>.</w:t>
      </w:r>
    </w:p>
    <w:p w14:paraId="674900B2" w14:textId="77777777" w:rsidR="004632C9" w:rsidRDefault="004632C9" w:rsidP="004632C9">
      <w:pPr>
        <w:pStyle w:val="BodyText"/>
        <w:spacing w:before="2"/>
      </w:pPr>
      <w:r w:rsidRPr="002C45FD">
        <w:t>Verwenden Sie Wasser, um Tanks, Zisternen oder Behälter in der Nähe der Wärmequelle oder des Feuers zu kühlen. Berücksichtigen Sie die Windrichtung</w:t>
      </w:r>
      <w:r>
        <w:t>.</w:t>
      </w:r>
    </w:p>
    <w:p w14:paraId="76AC92A3" w14:textId="77777777" w:rsidR="004632C9" w:rsidRDefault="004632C9" w:rsidP="004632C9">
      <w:pPr>
        <w:pStyle w:val="BodyText"/>
        <w:ind w:left="0"/>
      </w:pPr>
    </w:p>
    <w:p w14:paraId="55827F95" w14:textId="77777777" w:rsidR="004632C9" w:rsidRDefault="004632C9" w:rsidP="004632C9">
      <w:pPr>
        <w:spacing w:line="193" w:lineRule="exact"/>
        <w:ind w:left="102"/>
        <w:rPr>
          <w:b/>
          <w:sz w:val="16"/>
        </w:rPr>
      </w:pPr>
      <w:r w:rsidRPr="002C45FD">
        <w:rPr>
          <w:b/>
          <w:sz w:val="16"/>
          <w:u w:val="single"/>
        </w:rPr>
        <w:t>Brandschutzausrüstung</w:t>
      </w:r>
      <w:r>
        <w:rPr>
          <w:b/>
          <w:sz w:val="16"/>
          <w:u w:val="single"/>
        </w:rPr>
        <w:t>.</w:t>
      </w:r>
    </w:p>
    <w:p w14:paraId="0A656773" w14:textId="77777777" w:rsidR="004632C9" w:rsidRDefault="004632C9" w:rsidP="004632C9">
      <w:pPr>
        <w:pStyle w:val="BodyText"/>
      </w:pPr>
      <w:r w:rsidRPr="002C45FD">
        <w:t>Je nach Größe des Brandes kann es erforderlich sein, Schutzanzüge gegen Hitze, individuelle Atemschutzausrüstung, Handschuhe, Schutzbrillen oder Schutzmasken und Stiefel zu verwenden</w:t>
      </w:r>
      <w:r>
        <w:t>.</w:t>
      </w:r>
    </w:p>
    <w:p w14:paraId="6F3E64F7" w14:textId="77777777" w:rsidR="004632C9" w:rsidRDefault="004632C9" w:rsidP="004632C9">
      <w:pPr>
        <w:pStyle w:val="BodyText"/>
        <w:spacing w:before="10"/>
        <w:ind w:left="0"/>
        <w:rPr>
          <w:sz w:val="28"/>
        </w:rPr>
      </w:pPr>
      <w:r>
        <w:rPr>
          <w:noProof/>
        </w:rPr>
        <mc:AlternateContent>
          <mc:Choice Requires="wps">
            <w:drawing>
              <wp:anchor distT="0" distB="0" distL="0" distR="0" simplePos="0" relativeHeight="251661312" behindDoc="1" locked="0" layoutInCell="1" allowOverlap="1" wp14:anchorId="3DAE3C07" wp14:editId="6041AF3C">
                <wp:simplePos x="0" y="0"/>
                <wp:positionH relativeFrom="page">
                  <wp:posOffset>1130935</wp:posOffset>
                </wp:positionH>
                <wp:positionV relativeFrom="paragraph">
                  <wp:posOffset>252095</wp:posOffset>
                </wp:positionV>
                <wp:extent cx="5853430" cy="256540"/>
                <wp:effectExtent l="6985" t="7620" r="6985" b="12065"/>
                <wp:wrapTopAndBottom/>
                <wp:docPr id="5825636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39D2E6E" w14:textId="77777777" w:rsidR="004632C9" w:rsidRDefault="004632C9" w:rsidP="004632C9">
                            <w:pPr>
                              <w:spacing w:before="71"/>
                              <w:ind w:left="59"/>
                              <w:rPr>
                                <w:b/>
                                <w:sz w:val="20"/>
                              </w:rPr>
                            </w:pPr>
                            <w:r w:rsidRPr="002C45FD">
                              <w:rPr>
                                <w:b/>
                                <w:sz w:val="20"/>
                              </w:rPr>
                              <w:t>ABSCHNITT 6: MAßNAHMEN BEI UNBEABSICHTIGTER FREISETZUNG.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3C07" id="Text Box 14" o:spid="_x0000_s1031" type="#_x0000_t202" style="position:absolute;margin-left:89.05pt;margin-top:19.85pt;width:460.9pt;height:20.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" filled="f" strokecolor="gray" strokeweight=".96pt">
                <v:textbox inset="0,0,0,0">
                  <w:txbxContent>
                    <w:p w14:paraId="639D2E6E" w14:textId="77777777" w:rsidR="004632C9" w:rsidRDefault="004632C9" w:rsidP="004632C9">
                      <w:pPr>
                        <w:spacing w:before="71"/>
                        <w:ind w:left="59"/>
                        <w:rPr>
                          <w:b/>
                          <w:sz w:val="20"/>
                        </w:rPr>
                      </w:pPr>
                      <w:r w:rsidRPr="002C45FD">
                        <w:rPr>
                          <w:b/>
                          <w:sz w:val="20"/>
                        </w:rPr>
                        <w:t>ABSCHNITT 6: MAßNAHMEN BEI UNBEABSICHTIGTER FREISETZUNG.</w:t>
                      </w:r>
                    </w:p>
                  </w:txbxContent>
                </v:textbox>
                <w10:wrap type="topAndBottom" anchorx="page"/>
              </v:shape>
            </w:pict>
          </mc:Fallback>
        </mc:AlternateContent>
      </w:r>
    </w:p>
    <w:p w14:paraId="47B44ECB" w14:textId="77777777" w:rsidR="004632C9" w:rsidRDefault="004632C9" w:rsidP="004632C9">
      <w:pPr>
        <w:pStyle w:val="Heading2"/>
        <w:numPr>
          <w:ilvl w:val="1"/>
          <w:numId w:val="9"/>
        </w:numPr>
        <w:tabs>
          <w:tab w:val="num" w:pos="360"/>
          <w:tab w:val="left" w:pos="405"/>
        </w:tabs>
        <w:spacing w:before="161"/>
        <w:ind w:hanging="302"/>
      </w:pPr>
      <w:r w:rsidRPr="00812F3E">
        <w:t>Personenbezogene Vorsichtsmaßnahmen, Schutzausrüstungen und Notfallmaßnahmen</w:t>
      </w:r>
      <w:r>
        <w:t>.</w:t>
      </w:r>
    </w:p>
    <w:p w14:paraId="6B3F8D59" w14:textId="77777777" w:rsidR="004632C9" w:rsidRDefault="004632C9" w:rsidP="004632C9">
      <w:pPr>
        <w:pStyle w:val="BodyText"/>
        <w:spacing w:before="1"/>
      </w:pPr>
      <w:r w:rsidRPr="00812F3E">
        <w:t>Für Maßnahmen zur Expositionskontrolle und zum individuellen Schutz siehe Abschnitt 8</w:t>
      </w:r>
      <w:r>
        <w:t>.</w:t>
      </w:r>
    </w:p>
    <w:p w14:paraId="001E73BD" w14:textId="77777777" w:rsidR="004632C9" w:rsidRDefault="004632C9" w:rsidP="004632C9">
      <w:pPr>
        <w:pStyle w:val="BodyText"/>
        <w:ind w:left="0"/>
      </w:pPr>
    </w:p>
    <w:p w14:paraId="2B4ADC6C" w14:textId="77777777" w:rsidR="004632C9" w:rsidRDefault="004632C9" w:rsidP="004632C9">
      <w:pPr>
        <w:pStyle w:val="Heading2"/>
        <w:numPr>
          <w:ilvl w:val="1"/>
          <w:numId w:val="9"/>
        </w:numPr>
        <w:tabs>
          <w:tab w:val="num" w:pos="360"/>
          <w:tab w:val="left" w:pos="405"/>
        </w:tabs>
        <w:spacing w:line="193" w:lineRule="exact"/>
        <w:ind w:hanging="302"/>
      </w:pPr>
      <w:r w:rsidRPr="00812F3E">
        <w:t>Umweltschutzmaßnahmen</w:t>
      </w:r>
      <w:r>
        <w:t>.</w:t>
      </w:r>
    </w:p>
    <w:p w14:paraId="71F6EF01" w14:textId="77777777" w:rsidR="004632C9" w:rsidRDefault="004632C9" w:rsidP="004632C9">
      <w:pPr>
        <w:pStyle w:val="BodyText"/>
        <w:spacing w:line="193" w:lineRule="exact"/>
      </w:pPr>
      <w:r w:rsidRPr="00812F3E">
        <w:t>Produkt ist nicht als umweltgefährdend eingestuft, vermeiden Sie jedoch so weit wie möglich ein Auslaufen</w:t>
      </w:r>
      <w:r>
        <w:t>.</w:t>
      </w:r>
    </w:p>
    <w:p w14:paraId="293BE470" w14:textId="77777777" w:rsidR="004632C9" w:rsidRDefault="004632C9" w:rsidP="004632C9">
      <w:pPr>
        <w:pStyle w:val="BodyText"/>
        <w:ind w:left="0"/>
      </w:pPr>
    </w:p>
    <w:p w14:paraId="79B765E4" w14:textId="77777777" w:rsidR="004632C9" w:rsidRDefault="004632C9" w:rsidP="004632C9">
      <w:pPr>
        <w:pStyle w:val="Heading2"/>
        <w:numPr>
          <w:ilvl w:val="1"/>
          <w:numId w:val="9"/>
        </w:numPr>
        <w:tabs>
          <w:tab w:val="num" w:pos="360"/>
          <w:tab w:val="left" w:pos="405"/>
        </w:tabs>
        <w:ind w:hanging="302"/>
      </w:pPr>
      <w:r w:rsidRPr="00812F3E">
        <w:t>Verfahren und Material für Rückhaltung und Reinigung</w:t>
      </w:r>
      <w:r>
        <w:t>.</w:t>
      </w:r>
    </w:p>
    <w:p w14:paraId="0BCCC76E" w14:textId="77777777" w:rsidR="004632C9" w:rsidRDefault="004632C9" w:rsidP="004632C9">
      <w:pPr>
        <w:pStyle w:val="BodyText"/>
        <w:spacing w:before="1"/>
      </w:pPr>
      <w:r>
        <w:t xml:space="preserve">Verschüttetes Material mit inertem absorbierendem Material (Erde, Sand, Vermiculit, Kieselgur...) aufnehmen und den Bereich sofort mit einem geeigneten Dekontaminationsmittel reinigen.  </w:t>
      </w:r>
    </w:p>
    <w:p w14:paraId="4A0B7424" w14:textId="77777777" w:rsidR="004632C9" w:rsidRDefault="004632C9" w:rsidP="004632C9">
      <w:pPr>
        <w:pStyle w:val="BodyText"/>
        <w:spacing w:before="1"/>
      </w:pPr>
      <w:r>
        <w:t>Abfälle in geschlossenen und geeigneten Behältern zur Entsorgung gemäß den lokalen und nationalen Vorschriften (siehe Abschnitt 13) ablegen.</w:t>
      </w:r>
    </w:p>
    <w:p w14:paraId="34737739" w14:textId="77777777" w:rsidR="004632C9" w:rsidRDefault="004632C9" w:rsidP="004632C9">
      <w:pPr>
        <w:pStyle w:val="BodyText"/>
        <w:ind w:left="0"/>
      </w:pPr>
    </w:p>
    <w:p w14:paraId="4CB19FFF" w14:textId="77777777" w:rsidR="004632C9" w:rsidRDefault="004632C9" w:rsidP="004632C9">
      <w:pPr>
        <w:pStyle w:val="Heading2"/>
        <w:numPr>
          <w:ilvl w:val="1"/>
          <w:numId w:val="9"/>
        </w:numPr>
        <w:tabs>
          <w:tab w:val="num" w:pos="360"/>
          <w:tab w:val="left" w:pos="405"/>
        </w:tabs>
        <w:spacing w:line="193" w:lineRule="exact"/>
        <w:ind w:hanging="302"/>
      </w:pPr>
      <w:r w:rsidRPr="00812F3E">
        <w:t>Verweis auf andere Abschnitte</w:t>
      </w:r>
      <w:r>
        <w:t>.</w:t>
      </w:r>
    </w:p>
    <w:p w14:paraId="5553CEC1" w14:textId="77777777" w:rsidR="004632C9" w:rsidRDefault="004632C9" w:rsidP="004632C9">
      <w:pPr>
        <w:pStyle w:val="BodyText"/>
        <w:spacing w:before="2"/>
      </w:pPr>
      <w:r>
        <w:t xml:space="preserve">Für Maßnahmen zur Expositionskontrolle und zum individuellen Schutz siehe Abschnitt 8.  </w:t>
      </w:r>
    </w:p>
    <w:p w14:paraId="0B2FA925" w14:textId="77777777" w:rsidR="004632C9" w:rsidRDefault="004632C9" w:rsidP="004632C9">
      <w:pPr>
        <w:pStyle w:val="BodyText"/>
        <w:spacing w:before="2"/>
      </w:pPr>
      <w:r>
        <w:t>Für die spätere Entsorgung von Abfällen folgen Sie den Empfehlungen unter Abschnitt 13.</w:t>
      </w:r>
    </w:p>
    <w:p w14:paraId="3E789A8D" w14:textId="77777777" w:rsidR="004632C9" w:rsidRDefault="004632C9" w:rsidP="004632C9">
      <w:pPr>
        <w:pStyle w:val="BodyText"/>
        <w:spacing w:before="9"/>
        <w:ind w:left="0"/>
        <w:rPr>
          <w:sz w:val="28"/>
        </w:rPr>
      </w:pPr>
      <w:r>
        <w:rPr>
          <w:noProof/>
        </w:rPr>
        <mc:AlternateContent>
          <mc:Choice Requires="wps">
            <w:drawing>
              <wp:anchor distT="0" distB="0" distL="0" distR="0" simplePos="0" relativeHeight="251670528" behindDoc="1" locked="0" layoutInCell="1" allowOverlap="1" wp14:anchorId="52EC70B4" wp14:editId="53AC9669">
                <wp:simplePos x="0" y="0"/>
                <wp:positionH relativeFrom="page">
                  <wp:posOffset>1130935</wp:posOffset>
                </wp:positionH>
                <wp:positionV relativeFrom="paragraph">
                  <wp:posOffset>252095</wp:posOffset>
                </wp:positionV>
                <wp:extent cx="5853430" cy="256540"/>
                <wp:effectExtent l="6985" t="10795" r="6985" b="8890"/>
                <wp:wrapTopAndBottom/>
                <wp:docPr id="13643039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D5CA8" w14:textId="77777777" w:rsidR="004632C9" w:rsidRDefault="004632C9" w:rsidP="004632C9">
                            <w:pPr>
                              <w:spacing w:before="71"/>
                              <w:ind w:left="59"/>
                              <w:rPr>
                                <w:b/>
                                <w:sz w:val="20"/>
                              </w:rPr>
                            </w:pPr>
                            <w:r w:rsidRPr="00812F3E">
                              <w:rPr>
                                <w:b/>
                                <w:sz w:val="20"/>
                              </w:rPr>
                              <w:t>ABSCHNITT 7: HANDHABUNG UND LAGERUNG.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70B4" id="Text Box 13" o:spid="_x0000_s1032" type="#_x0000_t202" style="position:absolute;margin-left:89.05pt;margin-top:19.85pt;width:460.9pt;height:20.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" filled="f" strokecolor="gray" strokeweight=".96pt">
                <v:textbox inset="0,0,0,0">
                  <w:txbxContent>
                    <w:p w14:paraId="66AD5CA8" w14:textId="77777777" w:rsidR="004632C9" w:rsidRDefault="004632C9" w:rsidP="004632C9">
                      <w:pPr>
                        <w:spacing w:before="71"/>
                        <w:ind w:left="59"/>
                        <w:rPr>
                          <w:b/>
                          <w:sz w:val="20"/>
                        </w:rPr>
                      </w:pPr>
                      <w:r w:rsidRPr="00812F3E">
                        <w:rPr>
                          <w:b/>
                          <w:sz w:val="20"/>
                        </w:rPr>
                        <w:t>ABSCHNITT 7: HANDHABUNG UND LAGERUNG.</w:t>
                      </w:r>
                    </w:p>
                  </w:txbxContent>
                </v:textbox>
                <w10:wrap type="topAndBottom" anchorx="page"/>
              </v:shape>
            </w:pict>
          </mc:Fallback>
        </mc:AlternateContent>
      </w:r>
    </w:p>
    <w:p w14:paraId="33CDF036" w14:textId="77777777" w:rsidR="004632C9" w:rsidRDefault="004632C9" w:rsidP="004632C9">
      <w:pPr>
        <w:pStyle w:val="Heading2"/>
        <w:numPr>
          <w:ilvl w:val="1"/>
          <w:numId w:val="8"/>
        </w:numPr>
        <w:tabs>
          <w:tab w:val="num" w:pos="360"/>
          <w:tab w:val="left" w:pos="405"/>
        </w:tabs>
        <w:spacing w:before="161"/>
        <w:ind w:hanging="302"/>
      </w:pPr>
      <w:r w:rsidRPr="00812F3E">
        <w:t>Vorsichtsmaßnahmen für den sicheren Umgang</w:t>
      </w:r>
      <w:r>
        <w:t>.</w:t>
      </w:r>
    </w:p>
    <w:p w14:paraId="7E850B0D" w14:textId="77777777" w:rsidR="004632C9" w:rsidRDefault="004632C9" w:rsidP="004632C9">
      <w:pPr>
        <w:pStyle w:val="BodyText"/>
        <w:spacing w:before="1"/>
        <w:rPr>
          <w:sz w:val="10"/>
        </w:rPr>
      </w:pPr>
      <w:r w:rsidRPr="00812F3E">
        <w:t xml:space="preserve">Das Produkt erfordert keine besonderen Handhabungsmaßnahmen, es werden jedoch die folgenden allgemeinen Maßnahmen </w:t>
      </w:r>
      <w:r w:rsidRPr="00812F3E">
        <w:lastRenderedPageBreak/>
        <w:t>empfohlen</w:t>
      </w:r>
      <w:r>
        <w:t>:</w:t>
      </w:r>
      <w:r>
        <w:rPr>
          <w:sz w:val="10"/>
        </w:rPr>
        <w:t xml:space="preserve"> </w:t>
      </w:r>
    </w:p>
    <w:p w14:paraId="5105DDD8" w14:textId="77777777" w:rsidR="004632C9" w:rsidRDefault="004632C9" w:rsidP="004632C9">
      <w:pPr>
        <w:pStyle w:val="BodyText"/>
        <w:spacing w:before="101" w:line="193" w:lineRule="exact"/>
      </w:pPr>
      <w:r w:rsidRPr="00812F3E">
        <w:t>Für persönlichen Schutz siehe Abschnitt 8</w:t>
      </w:r>
      <w:r>
        <w:t>.</w:t>
      </w:r>
    </w:p>
    <w:p w14:paraId="691C8580" w14:textId="77777777" w:rsidR="004632C9" w:rsidRDefault="004632C9" w:rsidP="004632C9">
      <w:pPr>
        <w:pStyle w:val="BodyText"/>
        <w:ind w:right="172"/>
      </w:pPr>
      <w:r>
        <w:t xml:space="preserve">Im Anwendungsbereich sind Rauchen, Essen und Trinken verboten. </w:t>
      </w:r>
    </w:p>
    <w:p w14:paraId="063A7E22" w14:textId="77777777" w:rsidR="004632C9" w:rsidRDefault="004632C9" w:rsidP="004632C9">
      <w:pPr>
        <w:pStyle w:val="BodyText"/>
        <w:ind w:right="172"/>
      </w:pPr>
      <w:r>
        <w:t xml:space="preserve">Beachten Sie die Arbeitsschutzgesetze.  </w:t>
      </w:r>
    </w:p>
    <w:p w14:paraId="0D0590C8" w14:textId="77777777" w:rsidR="004632C9" w:rsidRDefault="004632C9" w:rsidP="004632C9">
      <w:pPr>
        <w:pStyle w:val="BodyText"/>
        <w:ind w:right="172"/>
      </w:pPr>
      <w:r>
        <w:t>Verwenden Sie niemals Druck, um die Behälter zu entleeren. Es sind keine druckbeständigen Behälter. Bewahren Sie das Produkt in Behältern aus einem Material auf, das mit dem Original identisch ist.</w:t>
      </w:r>
    </w:p>
    <w:p w14:paraId="29900580" w14:textId="77777777" w:rsidR="004632C9" w:rsidRDefault="004632C9" w:rsidP="004632C9">
      <w:pPr>
        <w:pStyle w:val="BodyText"/>
        <w:spacing w:before="10"/>
        <w:ind w:left="0"/>
        <w:rPr>
          <w:sz w:val="15"/>
        </w:rPr>
      </w:pPr>
    </w:p>
    <w:p w14:paraId="152FC5DC" w14:textId="77777777" w:rsidR="004632C9" w:rsidRDefault="004632C9" w:rsidP="004632C9">
      <w:pPr>
        <w:pStyle w:val="Heading2"/>
        <w:numPr>
          <w:ilvl w:val="1"/>
          <w:numId w:val="8"/>
        </w:numPr>
        <w:tabs>
          <w:tab w:val="num" w:pos="360"/>
          <w:tab w:val="left" w:pos="405"/>
        </w:tabs>
        <w:ind w:hanging="302"/>
      </w:pPr>
      <w:r w:rsidRPr="00812F3E">
        <w:t>Bedingungen für eine sichere Lagerung, einschließlich etwaiger Unverträglichkeiten</w:t>
      </w:r>
      <w:r>
        <w:t>.</w:t>
      </w:r>
    </w:p>
    <w:p w14:paraId="64C651E6" w14:textId="77777777" w:rsidR="004632C9" w:rsidRDefault="004632C9" w:rsidP="004632C9">
      <w:pPr>
        <w:pStyle w:val="BodyText"/>
        <w:ind w:right="172"/>
      </w:pPr>
      <w:r>
        <w:t>Das Produkt erfordert keine besonderen Lagerungsmaßnahmen. Als allgemeine Lagerungsmaßnahmen sollten Wärmequellen, Strahlung, Elektrizität und Kontakt mit Lebensmitteln vermieden werden.</w:t>
      </w:r>
    </w:p>
    <w:p w14:paraId="2740E19D" w14:textId="77777777" w:rsidR="004632C9" w:rsidRDefault="004632C9" w:rsidP="004632C9">
      <w:pPr>
        <w:pStyle w:val="BodyText"/>
        <w:ind w:right="172"/>
      </w:pPr>
      <w:r>
        <w:t xml:space="preserve">Von Oxidationsmitteln sowie stark sauren oder alkalischen Materialien fernhalten. Die Behälter zwischen 5 und 35 ºC, an einem trockenen und gut belüfteten Ort lagern.  </w:t>
      </w:r>
    </w:p>
    <w:p w14:paraId="7F1BFD94" w14:textId="77777777" w:rsidR="004632C9" w:rsidRDefault="004632C9" w:rsidP="004632C9">
      <w:pPr>
        <w:pStyle w:val="BodyText"/>
        <w:ind w:right="172"/>
      </w:pPr>
      <w:r>
        <w:t>Lagern Sie gemäß den örtlichen Vorschriften. Beachten Sie die Angaben auf dem Etikett. Nach dem Öffnen der Behälter müssen diese sorgfältig verschlossen und vertikal aufbewahrt werden, um ein Auslaufen zu verhindern.</w:t>
      </w:r>
    </w:p>
    <w:p w14:paraId="6FDC03C9" w14:textId="77777777" w:rsidR="004632C9" w:rsidRDefault="004632C9" w:rsidP="004632C9">
      <w:pPr>
        <w:pStyle w:val="BodyText"/>
        <w:spacing w:before="11"/>
        <w:ind w:left="0"/>
        <w:rPr>
          <w:sz w:val="15"/>
        </w:rPr>
      </w:pPr>
    </w:p>
    <w:p w14:paraId="668A1AF2" w14:textId="77777777" w:rsidR="004632C9" w:rsidRDefault="004632C9" w:rsidP="004632C9">
      <w:pPr>
        <w:pStyle w:val="BodyText"/>
      </w:pPr>
      <w:r w:rsidRPr="00812F3E">
        <w:t>Das Produkt fällt nicht unter die Richtlinie 2012/18/EU (SEVESO III</w:t>
      </w:r>
      <w:r>
        <w:t>).</w:t>
      </w:r>
    </w:p>
    <w:p w14:paraId="5B38A987" w14:textId="77777777" w:rsidR="004632C9" w:rsidRDefault="004632C9" w:rsidP="004632C9">
      <w:pPr>
        <w:pStyle w:val="BodyText"/>
        <w:spacing w:before="1"/>
        <w:ind w:left="0"/>
      </w:pPr>
    </w:p>
    <w:p w14:paraId="27CC844C" w14:textId="77777777" w:rsidR="004632C9" w:rsidRDefault="004632C9" w:rsidP="004632C9">
      <w:pPr>
        <w:pStyle w:val="Heading2"/>
        <w:numPr>
          <w:ilvl w:val="1"/>
          <w:numId w:val="8"/>
        </w:numPr>
        <w:tabs>
          <w:tab w:val="num" w:pos="360"/>
          <w:tab w:val="left" w:pos="405"/>
        </w:tabs>
        <w:ind w:hanging="302"/>
      </w:pPr>
      <w:r w:rsidRPr="00812F3E">
        <w:t>Spezifische Endverwendung(en</w:t>
      </w:r>
      <w:r>
        <w:t>).</w:t>
      </w:r>
    </w:p>
    <w:p w14:paraId="6BFC32CB" w14:textId="77777777" w:rsidR="004632C9" w:rsidRDefault="004632C9" w:rsidP="004632C9">
      <w:pPr>
        <w:pStyle w:val="BodyText"/>
        <w:spacing w:before="1"/>
      </w:pPr>
      <w:r w:rsidRPr="00812F3E">
        <w:t>Nicht verfügbar</w:t>
      </w:r>
      <w:r>
        <w:t>.</w:t>
      </w:r>
    </w:p>
    <w:p w14:paraId="4535981F" w14:textId="77777777" w:rsidR="004632C9" w:rsidRDefault="004632C9" w:rsidP="004632C9">
      <w:pPr>
        <w:pStyle w:val="BodyText"/>
        <w:spacing w:before="9"/>
        <w:ind w:left="0"/>
        <w:rPr>
          <w:sz w:val="28"/>
        </w:rPr>
      </w:pPr>
      <w:r>
        <w:rPr>
          <w:noProof/>
        </w:rPr>
        <mc:AlternateContent>
          <mc:Choice Requires="wps">
            <w:drawing>
              <wp:anchor distT="0" distB="0" distL="0" distR="0" simplePos="0" relativeHeight="251659264" behindDoc="1" locked="0" layoutInCell="1" allowOverlap="1" wp14:anchorId="1F131F00" wp14:editId="3B990935">
                <wp:simplePos x="0" y="0"/>
                <wp:positionH relativeFrom="page">
                  <wp:posOffset>1130935</wp:posOffset>
                </wp:positionH>
                <wp:positionV relativeFrom="paragraph">
                  <wp:posOffset>252095</wp:posOffset>
                </wp:positionV>
                <wp:extent cx="5853430" cy="256540"/>
                <wp:effectExtent l="6985" t="13335" r="6985" b="6350"/>
                <wp:wrapTopAndBottom/>
                <wp:docPr id="4093627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C1F645B" w14:textId="77777777" w:rsidR="004632C9" w:rsidRDefault="004632C9" w:rsidP="004632C9">
                            <w:pPr>
                              <w:spacing w:before="71"/>
                              <w:ind w:left="59"/>
                              <w:rPr>
                                <w:b/>
                                <w:sz w:val="20"/>
                              </w:rPr>
                            </w:pPr>
                            <w:r w:rsidRPr="00812F3E">
                              <w:rPr>
                                <w:b/>
                                <w:sz w:val="20"/>
                              </w:rPr>
                              <w:t>ABSCHNITT 8: EXPO-SITIONSKONTROLLEN/PERSÖNLICHER SCHUTZ.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1F00" id="Text Box 12" o:spid="_x0000_s1033" type="#_x0000_t202" style="position:absolute;margin-left:89.05pt;margin-top:19.85pt;width:460.9pt;height:20.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" filled="f" strokecolor="gray" strokeweight=".96pt">
                <v:textbox inset="0,0,0,0">
                  <w:txbxContent>
                    <w:p w14:paraId="5C1F645B" w14:textId="77777777" w:rsidR="004632C9" w:rsidRDefault="004632C9" w:rsidP="004632C9">
                      <w:pPr>
                        <w:spacing w:before="71"/>
                        <w:ind w:left="59"/>
                        <w:rPr>
                          <w:b/>
                          <w:sz w:val="20"/>
                        </w:rPr>
                      </w:pPr>
                      <w:r w:rsidRPr="00812F3E">
                        <w:rPr>
                          <w:b/>
                          <w:sz w:val="20"/>
                        </w:rPr>
                        <w:t>ABSCHNITT 8: EXPO-SITIONSKONTROLLEN/PERSÖNLICHER SCHUTZ.</w:t>
                      </w:r>
                    </w:p>
                  </w:txbxContent>
                </v:textbox>
                <w10:wrap type="topAndBottom" anchorx="page"/>
              </v:shape>
            </w:pict>
          </mc:Fallback>
        </mc:AlternateContent>
      </w:r>
    </w:p>
    <w:p w14:paraId="3419B933" w14:textId="77777777" w:rsidR="004632C9" w:rsidRDefault="004632C9" w:rsidP="004632C9">
      <w:pPr>
        <w:pStyle w:val="BodyText"/>
        <w:spacing w:before="11"/>
        <w:ind w:left="0"/>
        <w:rPr>
          <w:sz w:val="8"/>
        </w:rPr>
      </w:pPr>
    </w:p>
    <w:p w14:paraId="59E2AE7F" w14:textId="77777777" w:rsidR="004632C9" w:rsidRDefault="004632C9" w:rsidP="004632C9">
      <w:pPr>
        <w:pStyle w:val="Heading2"/>
        <w:numPr>
          <w:ilvl w:val="1"/>
          <w:numId w:val="7"/>
        </w:numPr>
        <w:tabs>
          <w:tab w:val="num" w:pos="360"/>
          <w:tab w:val="left" w:pos="405"/>
        </w:tabs>
        <w:spacing w:before="101"/>
        <w:ind w:hanging="302"/>
      </w:pPr>
      <w:r w:rsidRPr="00812F3E">
        <w:t>Kontrollparameter</w:t>
      </w:r>
      <w:r>
        <w:t>.</w:t>
      </w:r>
    </w:p>
    <w:p w14:paraId="684D1739" w14:textId="77777777" w:rsidR="004632C9" w:rsidRDefault="004632C9" w:rsidP="004632C9">
      <w:pPr>
        <w:pStyle w:val="BodyText"/>
        <w:ind w:left="0"/>
        <w:rPr>
          <w:b/>
        </w:rPr>
      </w:pPr>
    </w:p>
    <w:p w14:paraId="7080E4C8" w14:textId="77777777" w:rsidR="004632C9" w:rsidRDefault="004632C9" w:rsidP="004632C9">
      <w:pPr>
        <w:pStyle w:val="BodyText"/>
      </w:pPr>
      <w:r w:rsidRPr="00812F3E">
        <w:t>Das Produkt enthält KEINE Stoffe mit berufsbedingten Expositionsgrenzwerten für die Umwelt. Das Produkt enthält KEINE Stoffe mit biologischen Grenzwerten</w:t>
      </w:r>
      <w:r>
        <w:t>.</w:t>
      </w:r>
    </w:p>
    <w:p w14:paraId="1BD5CF42" w14:textId="77777777" w:rsidR="004632C9" w:rsidRDefault="004632C9" w:rsidP="004632C9">
      <w:pPr>
        <w:pStyle w:val="Heading2"/>
        <w:numPr>
          <w:ilvl w:val="1"/>
          <w:numId w:val="7"/>
        </w:numPr>
        <w:tabs>
          <w:tab w:val="num" w:pos="360"/>
          <w:tab w:val="left" w:pos="405"/>
        </w:tabs>
        <w:ind w:hanging="302"/>
      </w:pPr>
      <w:r w:rsidRPr="00812F3E">
        <w:t>Expositionskontrollen</w:t>
      </w:r>
      <w:r>
        <w:t>.</w:t>
      </w:r>
    </w:p>
    <w:p w14:paraId="747CE187" w14:textId="77777777" w:rsidR="004632C9" w:rsidRDefault="004632C9" w:rsidP="004632C9">
      <w:pPr>
        <w:pStyle w:val="BodyText"/>
        <w:ind w:left="0"/>
        <w:rPr>
          <w:b/>
        </w:rPr>
      </w:pPr>
    </w:p>
    <w:p w14:paraId="75E4EDFA" w14:textId="77777777" w:rsidR="004632C9" w:rsidRDefault="004632C9" w:rsidP="004632C9">
      <w:pPr>
        <w:spacing w:before="1"/>
        <w:ind w:left="102"/>
        <w:rPr>
          <w:b/>
          <w:sz w:val="16"/>
        </w:rPr>
      </w:pPr>
      <w:r w:rsidRPr="00812F3E">
        <w:rPr>
          <w:b/>
          <w:sz w:val="16"/>
          <w:u w:val="single"/>
        </w:rPr>
        <w:t>Technische Maßnahmen</w:t>
      </w:r>
      <w:r>
        <w:rPr>
          <w:b/>
          <w:sz w:val="16"/>
          <w:u w:val="single"/>
        </w:rPr>
        <w:t>:</w:t>
      </w:r>
    </w:p>
    <w:p w14:paraId="6A8A8C6C" w14:textId="77777777" w:rsidR="004632C9" w:rsidRDefault="004632C9" w:rsidP="004632C9">
      <w:pPr>
        <w:pStyle w:val="BodyText"/>
        <w:spacing w:before="1"/>
        <w:ind w:left="0"/>
        <w:rPr>
          <w:b/>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638"/>
      </w:tblGrid>
      <w:tr w:rsidR="004632C9" w14:paraId="78501BDF" w14:textId="77777777" w:rsidTr="00751714">
        <w:trPr>
          <w:trHeight w:val="193"/>
        </w:trPr>
        <w:tc>
          <w:tcPr>
            <w:tcW w:w="1560" w:type="dxa"/>
            <w:shd w:val="clear" w:color="auto" w:fill="C0C0C0"/>
          </w:tcPr>
          <w:p w14:paraId="603A0E22" w14:textId="77777777" w:rsidR="004632C9" w:rsidRDefault="004632C9" w:rsidP="00751714">
            <w:pPr>
              <w:pStyle w:val="TableParagraph"/>
              <w:spacing w:line="174" w:lineRule="exact"/>
              <w:ind w:left="69"/>
              <w:rPr>
                <w:b/>
                <w:sz w:val="16"/>
              </w:rPr>
            </w:pPr>
            <w:r w:rsidRPr="00504D65">
              <w:rPr>
                <w:b/>
                <w:sz w:val="16"/>
              </w:rPr>
              <w:t>Konzentration</w:t>
            </w:r>
            <w:r>
              <w:rPr>
                <w:b/>
                <w:sz w:val="16"/>
              </w:rPr>
              <w:t>:</w:t>
            </w:r>
          </w:p>
        </w:tc>
        <w:tc>
          <w:tcPr>
            <w:tcW w:w="7638" w:type="dxa"/>
            <w:shd w:val="clear" w:color="auto" w:fill="C0C0C0"/>
          </w:tcPr>
          <w:p w14:paraId="2E3D14B4" w14:textId="77777777" w:rsidR="004632C9" w:rsidRDefault="004632C9" w:rsidP="00751714">
            <w:pPr>
              <w:pStyle w:val="TableParagraph"/>
              <w:spacing w:line="174" w:lineRule="exact"/>
              <w:ind w:left="69"/>
              <w:rPr>
                <w:b/>
                <w:sz w:val="16"/>
              </w:rPr>
            </w:pPr>
            <w:r>
              <w:rPr>
                <w:b/>
                <w:sz w:val="16"/>
              </w:rPr>
              <w:t>100 %</w:t>
            </w:r>
          </w:p>
        </w:tc>
      </w:tr>
      <w:tr w:rsidR="004632C9" w14:paraId="78003452" w14:textId="77777777" w:rsidTr="00751714">
        <w:trPr>
          <w:trHeight w:val="191"/>
        </w:trPr>
        <w:tc>
          <w:tcPr>
            <w:tcW w:w="1560" w:type="dxa"/>
            <w:shd w:val="clear" w:color="auto" w:fill="C0C0C0"/>
          </w:tcPr>
          <w:p w14:paraId="344A3C17" w14:textId="77777777" w:rsidR="004632C9" w:rsidRDefault="004632C9" w:rsidP="00751714">
            <w:pPr>
              <w:pStyle w:val="TableParagraph"/>
              <w:spacing w:line="172" w:lineRule="exact"/>
              <w:ind w:left="69"/>
              <w:rPr>
                <w:b/>
                <w:sz w:val="16"/>
              </w:rPr>
            </w:pPr>
            <w:r w:rsidRPr="00504D65">
              <w:rPr>
                <w:b/>
                <w:sz w:val="16"/>
              </w:rPr>
              <w:t>Verwendungen</w:t>
            </w:r>
            <w:r>
              <w:rPr>
                <w:b/>
                <w:sz w:val="16"/>
              </w:rPr>
              <w:t>:</w:t>
            </w:r>
          </w:p>
        </w:tc>
        <w:tc>
          <w:tcPr>
            <w:tcW w:w="7638" w:type="dxa"/>
            <w:shd w:val="clear" w:color="auto" w:fill="C0C0C0"/>
          </w:tcPr>
          <w:p w14:paraId="1EEFFE6C" w14:textId="5A469857" w:rsidR="004632C9" w:rsidRDefault="001D0CF7" w:rsidP="00751714">
            <w:pPr>
              <w:pStyle w:val="TableParagraph"/>
              <w:spacing w:line="172" w:lineRule="exact"/>
              <w:ind w:left="69"/>
              <w:rPr>
                <w:b/>
                <w:sz w:val="16"/>
              </w:rPr>
            </w:pPr>
            <w:r w:rsidRPr="001D0CF7">
              <w:rPr>
                <w:b/>
                <w:sz w:val="16"/>
              </w:rPr>
              <w:t>Reifenreiniger</w:t>
            </w:r>
          </w:p>
        </w:tc>
      </w:tr>
      <w:tr w:rsidR="004632C9" w14:paraId="5E6EFEE6" w14:textId="77777777" w:rsidTr="00751714">
        <w:trPr>
          <w:trHeight w:val="193"/>
        </w:trPr>
        <w:tc>
          <w:tcPr>
            <w:tcW w:w="9198" w:type="dxa"/>
            <w:gridSpan w:val="2"/>
            <w:shd w:val="clear" w:color="auto" w:fill="D9D9D9"/>
          </w:tcPr>
          <w:p w14:paraId="3AE42BBF" w14:textId="77777777" w:rsidR="004632C9" w:rsidRDefault="004632C9" w:rsidP="00751714">
            <w:pPr>
              <w:pStyle w:val="TableParagraph"/>
              <w:spacing w:line="173" w:lineRule="exact"/>
              <w:ind w:left="69"/>
              <w:rPr>
                <w:b/>
                <w:sz w:val="16"/>
              </w:rPr>
            </w:pPr>
            <w:r w:rsidRPr="00504D65">
              <w:rPr>
                <w:b/>
                <w:sz w:val="16"/>
              </w:rPr>
              <w:t>Atemschutz</w:t>
            </w:r>
            <w:r>
              <w:rPr>
                <w:b/>
                <w:sz w:val="16"/>
              </w:rPr>
              <w:t>:</w:t>
            </w:r>
          </w:p>
        </w:tc>
      </w:tr>
      <w:tr w:rsidR="004632C9" w14:paraId="1C3F955F" w14:textId="77777777" w:rsidTr="00751714">
        <w:trPr>
          <w:trHeight w:val="194"/>
        </w:trPr>
        <w:tc>
          <w:tcPr>
            <w:tcW w:w="9198" w:type="dxa"/>
            <w:gridSpan w:val="2"/>
          </w:tcPr>
          <w:p w14:paraId="6335A674" w14:textId="77777777" w:rsidR="004632C9" w:rsidRDefault="004632C9" w:rsidP="00751714">
            <w:pPr>
              <w:pStyle w:val="TableParagraph"/>
              <w:spacing w:line="174" w:lineRule="exact"/>
              <w:ind w:left="69"/>
              <w:rPr>
                <w:sz w:val="16"/>
              </w:rPr>
            </w:pPr>
            <w:r w:rsidRPr="00504D65">
              <w:rPr>
                <w:sz w:val="16"/>
              </w:rPr>
              <w:t>Bei Einhaltung der empfohlenen technischen Maßnahmen ist keine individuelle Schutzausrüstung erforderlich.</w:t>
            </w:r>
          </w:p>
        </w:tc>
      </w:tr>
      <w:tr w:rsidR="004632C9" w14:paraId="3FAA1154" w14:textId="77777777" w:rsidTr="00751714">
        <w:trPr>
          <w:trHeight w:val="191"/>
        </w:trPr>
        <w:tc>
          <w:tcPr>
            <w:tcW w:w="9198" w:type="dxa"/>
            <w:gridSpan w:val="2"/>
            <w:shd w:val="clear" w:color="auto" w:fill="D9D9D9"/>
          </w:tcPr>
          <w:p w14:paraId="4E522033" w14:textId="77777777" w:rsidR="004632C9" w:rsidRDefault="004632C9" w:rsidP="00751714">
            <w:pPr>
              <w:pStyle w:val="TableParagraph"/>
              <w:spacing w:line="172" w:lineRule="exact"/>
              <w:ind w:left="69"/>
              <w:rPr>
                <w:b/>
                <w:sz w:val="16"/>
              </w:rPr>
            </w:pPr>
            <w:r w:rsidRPr="00504D65">
              <w:rPr>
                <w:b/>
                <w:sz w:val="16"/>
              </w:rPr>
              <w:t>Handschutz</w:t>
            </w:r>
            <w:r>
              <w:rPr>
                <w:b/>
                <w:sz w:val="16"/>
              </w:rPr>
              <w:t>:</w:t>
            </w:r>
          </w:p>
        </w:tc>
      </w:tr>
      <w:tr w:rsidR="004632C9" w14:paraId="7517D1B3" w14:textId="77777777" w:rsidTr="00751714">
        <w:trPr>
          <w:trHeight w:val="193"/>
        </w:trPr>
        <w:tc>
          <w:tcPr>
            <w:tcW w:w="9198" w:type="dxa"/>
            <w:gridSpan w:val="2"/>
          </w:tcPr>
          <w:p w14:paraId="7A67A452" w14:textId="77777777" w:rsidR="004632C9" w:rsidRDefault="004632C9" w:rsidP="00751714">
            <w:pPr>
              <w:pStyle w:val="TableParagraph"/>
              <w:spacing w:line="174" w:lineRule="exact"/>
              <w:ind w:left="69"/>
              <w:rPr>
                <w:sz w:val="16"/>
              </w:rPr>
            </w:pPr>
            <w:r w:rsidRPr="00504D65">
              <w:rPr>
                <w:sz w:val="16"/>
              </w:rPr>
              <w:t>Bei sachgemäßer Handhabung des Produkts ist keine individuelle Schutzausrüstung erforderlich.</w:t>
            </w:r>
          </w:p>
        </w:tc>
      </w:tr>
      <w:tr w:rsidR="004632C9" w14:paraId="55DF692E" w14:textId="77777777" w:rsidTr="00751714">
        <w:trPr>
          <w:trHeight w:val="194"/>
        </w:trPr>
        <w:tc>
          <w:tcPr>
            <w:tcW w:w="9198" w:type="dxa"/>
            <w:gridSpan w:val="2"/>
            <w:shd w:val="clear" w:color="auto" w:fill="D9D9D9"/>
          </w:tcPr>
          <w:p w14:paraId="2DD4C03B" w14:textId="77777777" w:rsidR="004632C9" w:rsidRDefault="004632C9" w:rsidP="00751714">
            <w:pPr>
              <w:pStyle w:val="TableParagraph"/>
              <w:spacing w:line="174" w:lineRule="exact"/>
              <w:ind w:left="69"/>
              <w:rPr>
                <w:b/>
                <w:sz w:val="16"/>
              </w:rPr>
            </w:pPr>
            <w:r w:rsidRPr="00504D65">
              <w:rPr>
                <w:b/>
                <w:sz w:val="16"/>
              </w:rPr>
              <w:t>Augenschutz</w:t>
            </w:r>
            <w:r>
              <w:rPr>
                <w:b/>
                <w:sz w:val="16"/>
              </w:rPr>
              <w:t>:</w:t>
            </w:r>
          </w:p>
        </w:tc>
      </w:tr>
      <w:tr w:rsidR="004632C9" w14:paraId="146A7EA5" w14:textId="77777777" w:rsidTr="00751714">
        <w:trPr>
          <w:trHeight w:val="191"/>
        </w:trPr>
        <w:tc>
          <w:tcPr>
            <w:tcW w:w="9198" w:type="dxa"/>
            <w:gridSpan w:val="2"/>
          </w:tcPr>
          <w:p w14:paraId="76D2EA11" w14:textId="77777777" w:rsidR="004632C9" w:rsidRDefault="004632C9" w:rsidP="00751714">
            <w:pPr>
              <w:pStyle w:val="TableParagraph"/>
              <w:spacing w:line="172" w:lineRule="exact"/>
              <w:ind w:left="69"/>
              <w:rPr>
                <w:sz w:val="16"/>
              </w:rPr>
            </w:pPr>
            <w:r w:rsidRPr="00504D65">
              <w:rPr>
                <w:sz w:val="16"/>
              </w:rPr>
              <w:t xml:space="preserve">Bei sachgemäßer Handhabung des Produkts ist keine individuelle Schutzausrüstung erforderlich.  </w:t>
            </w:r>
          </w:p>
        </w:tc>
      </w:tr>
      <w:tr w:rsidR="004632C9" w14:paraId="323AF6DE" w14:textId="77777777" w:rsidTr="00751714">
        <w:trPr>
          <w:trHeight w:val="193"/>
        </w:trPr>
        <w:tc>
          <w:tcPr>
            <w:tcW w:w="9198" w:type="dxa"/>
            <w:gridSpan w:val="2"/>
            <w:shd w:val="clear" w:color="auto" w:fill="D9D9D9"/>
          </w:tcPr>
          <w:p w14:paraId="54894C24" w14:textId="77777777" w:rsidR="004632C9" w:rsidRDefault="004632C9" w:rsidP="00751714">
            <w:pPr>
              <w:pStyle w:val="TableParagraph"/>
              <w:spacing w:line="174" w:lineRule="exact"/>
              <w:ind w:left="69"/>
              <w:rPr>
                <w:b/>
                <w:sz w:val="16"/>
              </w:rPr>
            </w:pPr>
            <w:r w:rsidRPr="00504D65">
              <w:rPr>
                <w:b/>
                <w:sz w:val="16"/>
              </w:rPr>
              <w:t>Körperschutz</w:t>
            </w:r>
            <w:r>
              <w:rPr>
                <w:b/>
                <w:sz w:val="16"/>
              </w:rPr>
              <w:t>:</w:t>
            </w:r>
          </w:p>
        </w:tc>
      </w:tr>
      <w:tr w:rsidR="004632C9" w14:paraId="0A56B0AB" w14:textId="77777777" w:rsidTr="00751714">
        <w:trPr>
          <w:trHeight w:val="1350"/>
        </w:trPr>
        <w:tc>
          <w:tcPr>
            <w:tcW w:w="9198" w:type="dxa"/>
            <w:gridSpan w:val="2"/>
          </w:tcPr>
          <w:p w14:paraId="1B1D6ACF" w14:textId="77777777" w:rsidR="004632C9" w:rsidRDefault="004632C9" w:rsidP="00751714">
            <w:pPr>
              <w:pStyle w:val="TableParagraph"/>
              <w:tabs>
                <w:tab w:val="left" w:pos="1629"/>
              </w:tabs>
              <w:ind w:left="69" w:right="5643"/>
              <w:rPr>
                <w:sz w:val="16"/>
              </w:rPr>
            </w:pPr>
            <w:r w:rsidRPr="00504D65">
              <w:rPr>
                <w:sz w:val="16"/>
              </w:rPr>
              <w:t>PSA</w:t>
            </w:r>
            <w:r>
              <w:rPr>
                <w:sz w:val="16"/>
              </w:rPr>
              <w:t>:</w:t>
            </w:r>
            <w:r>
              <w:rPr>
                <w:sz w:val="16"/>
              </w:rPr>
              <w:tab/>
            </w:r>
            <w:r w:rsidRPr="00504D65">
              <w:rPr>
                <w:sz w:val="16"/>
              </w:rPr>
              <w:t>Arbeitsschuhe</w:t>
            </w:r>
            <w:r>
              <w:rPr>
                <w:sz w:val="16"/>
              </w:rPr>
              <w:t xml:space="preserve">. </w:t>
            </w:r>
            <w:r w:rsidRPr="00504D65">
              <w:rPr>
                <w:sz w:val="16"/>
              </w:rPr>
              <w:t>Eigenschaften</w:t>
            </w:r>
            <w:r>
              <w:rPr>
                <w:sz w:val="16"/>
              </w:rPr>
              <w:t>:</w:t>
            </w:r>
            <w:r>
              <w:rPr>
                <w:sz w:val="16"/>
              </w:rPr>
              <w:tab/>
              <w:t>«CE»</w:t>
            </w:r>
            <w:r w:rsidRPr="00504D65">
              <w:rPr>
                <w:sz w:val="16"/>
              </w:rPr>
              <w:t>-Kennzeichnung, Kategorie II</w:t>
            </w:r>
            <w:r>
              <w:rPr>
                <w:sz w:val="16"/>
              </w:rPr>
              <w:t xml:space="preserve">. </w:t>
            </w:r>
            <w:r>
              <w:rPr>
                <w:sz w:val="16"/>
              </w:rPr>
              <w:br/>
            </w:r>
            <w:r w:rsidRPr="00504D65">
              <w:rPr>
                <w:sz w:val="16"/>
              </w:rPr>
              <w:t>CEN-Normen</w:t>
            </w:r>
            <w:r>
              <w:rPr>
                <w:sz w:val="16"/>
              </w:rPr>
              <w:t>:</w:t>
            </w:r>
            <w:r>
              <w:rPr>
                <w:sz w:val="16"/>
              </w:rPr>
              <w:tab/>
              <w:t>EN ISO 13287, EN</w:t>
            </w:r>
            <w:r>
              <w:rPr>
                <w:spacing w:val="-10"/>
                <w:sz w:val="16"/>
              </w:rPr>
              <w:t xml:space="preserve"> </w:t>
            </w:r>
            <w:r>
              <w:rPr>
                <w:sz w:val="16"/>
              </w:rPr>
              <w:t>20347</w:t>
            </w:r>
          </w:p>
          <w:p w14:paraId="5297379A" w14:textId="77777777" w:rsidR="004632C9" w:rsidRDefault="004632C9" w:rsidP="00751714">
            <w:pPr>
              <w:pStyle w:val="TableParagraph"/>
              <w:tabs>
                <w:tab w:val="left" w:pos="1629"/>
              </w:tabs>
              <w:spacing w:before="17" w:line="158" w:lineRule="auto"/>
              <w:ind w:left="1629" w:right="250" w:hanging="1560"/>
              <w:rPr>
                <w:sz w:val="16"/>
              </w:rPr>
            </w:pPr>
            <w:r w:rsidRPr="00504D65">
              <w:rPr>
                <w:position w:val="-9"/>
                <w:sz w:val="16"/>
              </w:rPr>
              <w:t>Wartung</w:t>
            </w:r>
            <w:r>
              <w:rPr>
                <w:position w:val="-9"/>
                <w:sz w:val="16"/>
              </w:rPr>
              <w:t>:</w:t>
            </w:r>
            <w:r>
              <w:rPr>
                <w:position w:val="-9"/>
                <w:sz w:val="16"/>
              </w:rPr>
              <w:tab/>
            </w:r>
            <w:r w:rsidRPr="00504D65">
              <w:rPr>
                <w:sz w:val="16"/>
              </w:rPr>
              <w:t>Dieses Produkt passt sich der Fußform des ersten Benutzers an. Aus diesem Grund und auch aus hygienischen Gründen sollte es nicht von anderen Personen verwendet werden</w:t>
            </w:r>
            <w:r>
              <w:rPr>
                <w:sz w:val="16"/>
              </w:rPr>
              <w:t>.</w:t>
            </w:r>
          </w:p>
          <w:p w14:paraId="0E3CF5D3" w14:textId="77777777" w:rsidR="004632C9" w:rsidRDefault="004632C9" w:rsidP="00751714">
            <w:pPr>
              <w:pStyle w:val="TableParagraph"/>
              <w:tabs>
                <w:tab w:val="left" w:pos="1629"/>
              </w:tabs>
              <w:spacing w:before="34" w:line="148" w:lineRule="auto"/>
              <w:ind w:left="69"/>
              <w:rPr>
                <w:sz w:val="16"/>
              </w:rPr>
            </w:pPr>
            <w:r w:rsidRPr="00504D65">
              <w:rPr>
                <w:position w:val="-9"/>
                <w:sz w:val="16"/>
              </w:rPr>
              <w:t>Hinweise</w:t>
            </w:r>
            <w:r>
              <w:rPr>
                <w:position w:val="-9"/>
                <w:sz w:val="16"/>
              </w:rPr>
              <w:t>:</w:t>
            </w:r>
            <w:r>
              <w:rPr>
                <w:position w:val="-9"/>
                <w:sz w:val="16"/>
              </w:rPr>
              <w:tab/>
            </w:r>
            <w:r w:rsidRPr="00504D65">
              <w:rPr>
                <w:sz w:val="16"/>
              </w:rPr>
              <w:t>Arbeitsschuhe für den professionellen Gebrauch umfassen Schutzelemente, die darauf abzielen, Benutzer vor Verletzungen durch Unfälle zu schützen</w:t>
            </w:r>
          </w:p>
          <w:p w14:paraId="53AF6230" w14:textId="77777777" w:rsidR="004632C9" w:rsidRDefault="004632C9" w:rsidP="00751714">
            <w:pPr>
              <w:pStyle w:val="TableParagraph"/>
              <w:spacing w:line="124" w:lineRule="exact"/>
              <w:ind w:left="1629"/>
              <w:rPr>
                <w:sz w:val="16"/>
              </w:rPr>
            </w:pPr>
          </w:p>
        </w:tc>
      </w:tr>
    </w:tbl>
    <w:p w14:paraId="3AC452CF" w14:textId="77777777" w:rsidR="004632C9" w:rsidRDefault="004632C9" w:rsidP="004632C9">
      <w:pPr>
        <w:pStyle w:val="BodyText"/>
        <w:spacing w:before="9"/>
        <w:ind w:left="0"/>
        <w:rPr>
          <w:b/>
          <w:sz w:val="28"/>
        </w:rPr>
      </w:pPr>
      <w:r>
        <w:rPr>
          <w:noProof/>
        </w:rPr>
        <mc:AlternateContent>
          <mc:Choice Requires="wps">
            <w:drawing>
              <wp:anchor distT="0" distB="0" distL="0" distR="0" simplePos="0" relativeHeight="251669504" behindDoc="1" locked="0" layoutInCell="1" allowOverlap="1" wp14:anchorId="790317A8" wp14:editId="06AF8D55">
                <wp:simplePos x="0" y="0"/>
                <wp:positionH relativeFrom="page">
                  <wp:posOffset>1130935</wp:posOffset>
                </wp:positionH>
                <wp:positionV relativeFrom="paragraph">
                  <wp:posOffset>251460</wp:posOffset>
                </wp:positionV>
                <wp:extent cx="5853430" cy="256540"/>
                <wp:effectExtent l="6985" t="12065" r="6985" b="7620"/>
                <wp:wrapTopAndBottom/>
                <wp:docPr id="970378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000559C" w14:textId="77777777" w:rsidR="004632C9" w:rsidRDefault="004632C9" w:rsidP="004632C9">
                            <w:pPr>
                              <w:spacing w:before="73"/>
                              <w:ind w:left="59"/>
                              <w:rPr>
                                <w:b/>
                                <w:sz w:val="20"/>
                              </w:rPr>
                            </w:pPr>
                            <w:r w:rsidRPr="00504D65">
                              <w:rPr>
                                <w:b/>
                                <w:sz w:val="20"/>
                              </w:rPr>
                              <w:t>ABSCHNITT 9: PHYSIKALISCHE UND CHEMISCHE EIGENSCHAFTEN.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17A8" id="Text Box 11" o:spid="_x0000_s1034" type="#_x0000_t202" style="position:absolute;margin-left:89.05pt;margin-top:19.8pt;width:460.9pt;height:20.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" filled="f" strokecolor="gray" strokeweight=".96pt">
                <v:textbox inset="0,0,0,0">
                  <w:txbxContent>
                    <w:p w14:paraId="0000559C" w14:textId="77777777" w:rsidR="004632C9" w:rsidRDefault="004632C9" w:rsidP="004632C9">
                      <w:pPr>
                        <w:spacing w:before="73"/>
                        <w:ind w:left="59"/>
                        <w:rPr>
                          <w:b/>
                          <w:sz w:val="20"/>
                        </w:rPr>
                      </w:pPr>
                      <w:r w:rsidRPr="00504D65">
                        <w:rPr>
                          <w:b/>
                          <w:sz w:val="20"/>
                        </w:rPr>
                        <w:t>ABSCHNITT 9: PHYSIKALISCHE UND CHEMISCHE EIGENSCHAFTEN.</w:t>
                      </w:r>
                    </w:p>
                  </w:txbxContent>
                </v:textbox>
                <w10:wrap type="topAndBottom" anchorx="page"/>
              </v:shape>
            </w:pict>
          </mc:Fallback>
        </mc:AlternateContent>
      </w:r>
    </w:p>
    <w:p w14:paraId="18A99C01" w14:textId="77777777" w:rsidR="004632C9" w:rsidRDefault="004632C9" w:rsidP="004632C9">
      <w:pPr>
        <w:pStyle w:val="BodyText"/>
        <w:spacing w:before="6"/>
        <w:ind w:left="0"/>
        <w:rPr>
          <w:b/>
          <w:sz w:val="13"/>
        </w:rPr>
      </w:pPr>
    </w:p>
    <w:p w14:paraId="3DD28CCF" w14:textId="77777777" w:rsidR="004632C9" w:rsidRDefault="004632C9" w:rsidP="004632C9">
      <w:pPr>
        <w:pStyle w:val="ListParagraph"/>
        <w:numPr>
          <w:ilvl w:val="1"/>
          <w:numId w:val="6"/>
        </w:numPr>
        <w:tabs>
          <w:tab w:val="left" w:pos="405"/>
        </w:tabs>
        <w:spacing w:line="193" w:lineRule="exact"/>
        <w:ind w:hanging="302"/>
        <w:rPr>
          <w:b/>
          <w:sz w:val="16"/>
        </w:rPr>
      </w:pPr>
      <w:r w:rsidRPr="00504D65">
        <w:rPr>
          <w:b/>
          <w:sz w:val="16"/>
        </w:rPr>
        <w:t>Informationen zu den grundlegenden physikalischen und chemischen Eigenschaften</w:t>
      </w:r>
      <w:r>
        <w:rPr>
          <w:b/>
          <w:sz w:val="16"/>
        </w:rPr>
        <w:t>.</w:t>
      </w:r>
    </w:p>
    <w:p w14:paraId="5170AEC0" w14:textId="77777777" w:rsidR="004632C9" w:rsidRDefault="004632C9" w:rsidP="004632C9">
      <w:pPr>
        <w:pStyle w:val="BodyText"/>
        <w:ind w:right="2554"/>
      </w:pPr>
      <w:r>
        <w:t>Physikalischer Zustand: Flüssig</w:t>
      </w:r>
    </w:p>
    <w:p w14:paraId="6AECD583" w14:textId="2360AC0E" w:rsidR="004632C9" w:rsidRDefault="004632C9" w:rsidP="004632C9">
      <w:pPr>
        <w:pStyle w:val="BodyText"/>
        <w:ind w:right="2554"/>
      </w:pPr>
      <w:r>
        <w:t xml:space="preserve">Farbe: </w:t>
      </w:r>
      <w:r w:rsidR="00096354" w:rsidRPr="00096354">
        <w:t>Weiß</w:t>
      </w:r>
    </w:p>
    <w:p w14:paraId="1AC7F3A9" w14:textId="77777777" w:rsidR="004632C9" w:rsidRDefault="004632C9" w:rsidP="004632C9">
      <w:pPr>
        <w:pStyle w:val="BodyText"/>
        <w:ind w:right="2554"/>
      </w:pPr>
      <w:r>
        <w:t xml:space="preserve">Geruch: Nicht anwendbar/Nicht verfügbar aufgrund der Natur/Eigenschaften des Produkts  </w:t>
      </w:r>
    </w:p>
    <w:p w14:paraId="03DB519F" w14:textId="77777777" w:rsidR="004632C9" w:rsidRDefault="004632C9" w:rsidP="004632C9">
      <w:pPr>
        <w:pStyle w:val="BodyText"/>
        <w:ind w:right="2554"/>
      </w:pPr>
      <w:r>
        <w:t xml:space="preserve">Geruchsschwelle: Nicht anwendbar/Nicht verfügbar aufgrund der Natur/Eigenschaften des Produkts  </w:t>
      </w:r>
    </w:p>
    <w:p w14:paraId="0FD6EF38" w14:textId="77777777" w:rsidR="004632C9" w:rsidRDefault="004632C9" w:rsidP="004632C9">
      <w:pPr>
        <w:pStyle w:val="BodyText"/>
        <w:ind w:right="2554"/>
      </w:pPr>
      <w:r>
        <w:t xml:space="preserve">Schmelzpunkt: Nicht anwendbar/Nicht verfügbar aufgrund der Natur/Eigenschaften des Produkts  </w:t>
      </w:r>
    </w:p>
    <w:p w14:paraId="43A4027F" w14:textId="77777777" w:rsidR="004632C9" w:rsidRDefault="004632C9" w:rsidP="004632C9">
      <w:pPr>
        <w:pStyle w:val="BodyText"/>
        <w:ind w:right="2554"/>
      </w:pPr>
      <w:r>
        <w:t xml:space="preserve">Gefrierpunkt: Nicht anwendbar/Nicht verfügbar aufgrund der Natur/Eigenschaften des Produkts  </w:t>
      </w:r>
    </w:p>
    <w:p w14:paraId="0600A319" w14:textId="77777777" w:rsidR="004632C9" w:rsidRDefault="004632C9" w:rsidP="004632C9">
      <w:pPr>
        <w:pStyle w:val="BodyText"/>
        <w:ind w:right="2554"/>
      </w:pPr>
      <w:r>
        <w:t xml:space="preserve">Siedepunkt oder Anfangssiedepunkt und Siedebereich: Nicht anwendbar/Nicht verfügbar aufgrund der Natur/Eigenschaften des Produkts  </w:t>
      </w:r>
    </w:p>
    <w:p w14:paraId="617DAB34" w14:textId="77777777" w:rsidR="004632C9" w:rsidRDefault="004632C9" w:rsidP="004632C9">
      <w:pPr>
        <w:pStyle w:val="BodyText"/>
        <w:ind w:right="2554"/>
      </w:pPr>
      <w:r>
        <w:t xml:space="preserve">Entflammbarkeit: Nicht anwendbar/Nicht verfügbar aufgrund der Natur/Eigenschaften des Produkts  </w:t>
      </w:r>
    </w:p>
    <w:p w14:paraId="2D1DE1C7" w14:textId="77777777" w:rsidR="004632C9" w:rsidRDefault="004632C9" w:rsidP="004632C9">
      <w:pPr>
        <w:pStyle w:val="BodyText"/>
        <w:ind w:right="2554"/>
      </w:pPr>
      <w:r>
        <w:t xml:space="preserve">Untere Explosionsgrenze: Nicht anwendbar/Nicht verfügbar aufgrund der Natur/Eigenschaften des Produkts  </w:t>
      </w:r>
    </w:p>
    <w:p w14:paraId="6E6B5ABE" w14:textId="77777777" w:rsidR="004632C9" w:rsidRDefault="004632C9" w:rsidP="004632C9">
      <w:pPr>
        <w:pStyle w:val="BodyText"/>
        <w:ind w:right="2554"/>
      </w:pPr>
      <w:r>
        <w:lastRenderedPageBreak/>
        <w:t xml:space="preserve">Obere Explosionsgrenze: Nicht anwendbar/Nicht verfügbar aufgrund der Natur/Eigenschaften des Produkts  </w:t>
      </w:r>
    </w:p>
    <w:p w14:paraId="278527DB" w14:textId="081AF4BD" w:rsidR="004632C9" w:rsidRDefault="004632C9" w:rsidP="004632C9">
      <w:pPr>
        <w:pStyle w:val="BodyText"/>
        <w:ind w:right="2554"/>
      </w:pPr>
      <w:r>
        <w:t xml:space="preserve">Flammpunkt: </w:t>
      </w:r>
      <w:r w:rsidR="009F3B2A" w:rsidRPr="009F3B2A">
        <w:rPr>
          <w:lang w:val="en-US"/>
        </w:rPr>
        <w:t>&gt; 60 ºC</w:t>
      </w:r>
    </w:p>
    <w:p w14:paraId="3A56C7B6" w14:textId="77777777" w:rsidR="004632C9" w:rsidRDefault="004632C9" w:rsidP="004632C9">
      <w:pPr>
        <w:pStyle w:val="BodyText"/>
        <w:ind w:right="2554"/>
      </w:pPr>
      <w:r>
        <w:t xml:space="preserve">Selbstentzündungstemperatur: Nicht anwendbar/Nicht verfügbar aufgrund der Natur/Eigenschaften des Produkts  </w:t>
      </w:r>
    </w:p>
    <w:p w14:paraId="2E387213" w14:textId="77777777" w:rsidR="004632C9" w:rsidRDefault="004632C9" w:rsidP="004632C9">
      <w:pPr>
        <w:pStyle w:val="BodyText"/>
        <w:ind w:right="2554"/>
      </w:pPr>
      <w:r>
        <w:t xml:space="preserve">Zersetzungstemperatur: Nicht anwendbar/Nicht verfügbar aufgrund der Natur/Eigenschaften des Produkts  </w:t>
      </w:r>
    </w:p>
    <w:p w14:paraId="467D1E64" w14:textId="77777777" w:rsidR="004632C9" w:rsidRDefault="004632C9" w:rsidP="004632C9">
      <w:pPr>
        <w:pStyle w:val="BodyText"/>
        <w:ind w:right="2554"/>
      </w:pPr>
      <w:r>
        <w:t xml:space="preserve">pH-Wert: 7 (100 %)  </w:t>
      </w:r>
    </w:p>
    <w:p w14:paraId="4903B3DA" w14:textId="77777777" w:rsidR="004632C9" w:rsidRDefault="004632C9" w:rsidP="004632C9">
      <w:pPr>
        <w:pStyle w:val="BodyText"/>
        <w:ind w:right="2554"/>
      </w:pPr>
      <w:r>
        <w:t xml:space="preserve">Kinematische Viskosität: Nicht anwendbar/Nicht verfügbar aufgrund der Natur/Eigenschaften des Produkts  </w:t>
      </w:r>
    </w:p>
    <w:p w14:paraId="2E177DA6" w14:textId="77777777" w:rsidR="004632C9" w:rsidRDefault="004632C9" w:rsidP="004632C9">
      <w:pPr>
        <w:pStyle w:val="BodyText"/>
        <w:ind w:right="2554"/>
      </w:pPr>
      <w:r>
        <w:t xml:space="preserve">Löslichkeit: Nicht anwendbar/Nicht verfügbar aufgrund der Natur/Eigenschaften des Produkts  </w:t>
      </w:r>
    </w:p>
    <w:p w14:paraId="563C1FC5" w14:textId="77777777" w:rsidR="004632C9" w:rsidRDefault="004632C9" w:rsidP="004632C9">
      <w:pPr>
        <w:pStyle w:val="BodyText"/>
        <w:ind w:right="2554"/>
      </w:pPr>
      <w:r>
        <w:t xml:space="preserve">Wasserlöslichkeit: Nicht anwendbar/Nicht verfügbar aufgrund der Natur/Eigenschaften des Produkts  </w:t>
      </w:r>
    </w:p>
    <w:p w14:paraId="5B9BB9EE" w14:textId="77777777" w:rsidR="004632C9" w:rsidRDefault="004632C9" w:rsidP="004632C9">
      <w:pPr>
        <w:pStyle w:val="BodyText"/>
        <w:ind w:right="2554"/>
      </w:pPr>
      <w:r>
        <w:t xml:space="preserve">Fettlöslichkeit: Nicht anwendbar/Nicht verfügbar aufgrund der Natur/Eigenschaften des Produkts  </w:t>
      </w:r>
    </w:p>
    <w:p w14:paraId="0038D8D9" w14:textId="77777777" w:rsidR="004632C9" w:rsidRDefault="004632C9" w:rsidP="004632C9">
      <w:pPr>
        <w:pStyle w:val="BodyText"/>
        <w:ind w:right="2554"/>
      </w:pPr>
      <w:r>
        <w:t xml:space="preserve">Verteilungskoeffizient n-Octanol/Wasser (Log-Wert): Nicht anwendbar/Nicht verfügbar aufgrund der Natur/Eigenschaften des Produkts  </w:t>
      </w:r>
    </w:p>
    <w:p w14:paraId="1FE3BA33" w14:textId="77777777" w:rsidR="004632C9" w:rsidRDefault="004632C9" w:rsidP="004632C9">
      <w:pPr>
        <w:pStyle w:val="BodyText"/>
        <w:ind w:right="2554"/>
      </w:pPr>
      <w:r>
        <w:t xml:space="preserve">Dampfdruck: Nicht anwendbar/Nicht verfügbar aufgrund der Natur/Eigenschaften des Produkts  </w:t>
      </w:r>
    </w:p>
    <w:p w14:paraId="7E6B074C" w14:textId="77777777" w:rsidR="004632C9" w:rsidRDefault="004632C9" w:rsidP="004632C9">
      <w:pPr>
        <w:pStyle w:val="BodyText"/>
        <w:ind w:right="2554"/>
      </w:pPr>
      <w:r>
        <w:t xml:space="preserve">Absolute Dichte: Nicht anwendbar/Nicht verfügbar aufgrund der Natur/Eigenschaften des Produkts  </w:t>
      </w:r>
    </w:p>
    <w:p w14:paraId="6B03F5DA" w14:textId="77777777" w:rsidR="004632C9" w:rsidRDefault="004632C9" w:rsidP="004632C9">
      <w:pPr>
        <w:pStyle w:val="BodyText"/>
        <w:ind w:right="2554"/>
      </w:pPr>
      <w:r>
        <w:t xml:space="preserve">Relative Dichte: </w:t>
      </w:r>
      <w:r w:rsidRPr="00A70F16">
        <w:t>Nicht anwendbar/Nicht verfügbar aufgrund der Natur/Eigenschaften des Produkts</w:t>
      </w:r>
    </w:p>
    <w:p w14:paraId="11FBA728" w14:textId="77777777" w:rsidR="004632C9" w:rsidRDefault="004632C9" w:rsidP="004632C9">
      <w:pPr>
        <w:pStyle w:val="BodyText"/>
        <w:ind w:right="2554"/>
      </w:pPr>
      <w:r>
        <w:t xml:space="preserve">Relative Dampfdichte: Nicht anwendbar/Nicht verfügbar aufgrund der Natur/Eigenschaften des Produkts  </w:t>
      </w:r>
    </w:p>
    <w:p w14:paraId="7E485FDA" w14:textId="77777777" w:rsidR="004632C9" w:rsidRDefault="004632C9" w:rsidP="004632C9">
      <w:pPr>
        <w:pStyle w:val="BodyText"/>
        <w:ind w:right="2554"/>
      </w:pPr>
      <w:r>
        <w:t>Partikeleigenschaften: Nicht anwendbar/Nicht verfügbar aufgrund der Natur/Eigenschaften des Produkts</w:t>
      </w:r>
    </w:p>
    <w:p w14:paraId="3992227C" w14:textId="77777777" w:rsidR="004632C9" w:rsidRDefault="004632C9" w:rsidP="004632C9">
      <w:pPr>
        <w:pStyle w:val="BodyText"/>
        <w:spacing w:before="11"/>
        <w:ind w:left="0"/>
        <w:rPr>
          <w:sz w:val="15"/>
        </w:rPr>
      </w:pPr>
    </w:p>
    <w:p w14:paraId="3641C54A" w14:textId="77777777" w:rsidR="004632C9" w:rsidRDefault="004632C9" w:rsidP="004632C9">
      <w:pPr>
        <w:pStyle w:val="Heading2"/>
        <w:numPr>
          <w:ilvl w:val="1"/>
          <w:numId w:val="6"/>
        </w:numPr>
        <w:tabs>
          <w:tab w:val="num" w:pos="360"/>
          <w:tab w:val="left" w:pos="405"/>
        </w:tabs>
        <w:spacing w:before="1" w:line="193" w:lineRule="exact"/>
        <w:ind w:hanging="302"/>
      </w:pPr>
      <w:r w:rsidRPr="00E629EE">
        <w:t>Weitere Angaben</w:t>
      </w:r>
    </w:p>
    <w:p w14:paraId="143A8459" w14:textId="77777777" w:rsidR="004632C9" w:rsidRDefault="004632C9" w:rsidP="004632C9">
      <w:pPr>
        <w:pStyle w:val="BodyText"/>
        <w:spacing w:line="193" w:lineRule="exact"/>
      </w:pPr>
      <w:r w:rsidRPr="00E629EE">
        <w:t>Nicht anwendbar/Nicht verfügbar aufgrund der Natur/Eigenschaften des Produkts</w:t>
      </w:r>
    </w:p>
    <w:p w14:paraId="23F4035B" w14:textId="77777777" w:rsidR="004632C9" w:rsidRDefault="004632C9" w:rsidP="004632C9">
      <w:pPr>
        <w:pStyle w:val="BodyText"/>
        <w:spacing w:before="11"/>
        <w:ind w:left="0"/>
        <w:rPr>
          <w:sz w:val="12"/>
        </w:rPr>
      </w:pPr>
      <w:r>
        <w:rPr>
          <w:noProof/>
        </w:rPr>
        <mc:AlternateContent>
          <mc:Choice Requires="wps">
            <w:drawing>
              <wp:anchor distT="0" distB="0" distL="0" distR="0" simplePos="0" relativeHeight="251662336" behindDoc="1" locked="0" layoutInCell="1" allowOverlap="1" wp14:anchorId="17CDAEC1" wp14:editId="48B5D06B">
                <wp:simplePos x="0" y="0"/>
                <wp:positionH relativeFrom="page">
                  <wp:posOffset>1130935</wp:posOffset>
                </wp:positionH>
                <wp:positionV relativeFrom="paragraph">
                  <wp:posOffset>130175</wp:posOffset>
                </wp:positionV>
                <wp:extent cx="5853430" cy="256540"/>
                <wp:effectExtent l="6985" t="8890" r="6985" b="10795"/>
                <wp:wrapTopAndBottom/>
                <wp:docPr id="6115232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C0CC5C5" w14:textId="77777777" w:rsidR="004632C9" w:rsidRDefault="004632C9" w:rsidP="004632C9">
                            <w:pPr>
                              <w:spacing w:before="71"/>
                              <w:ind w:left="59"/>
                              <w:rPr>
                                <w:b/>
                                <w:sz w:val="20"/>
                              </w:rPr>
                            </w:pPr>
                            <w:r w:rsidRPr="00E629EE">
                              <w:rPr>
                                <w:b/>
                                <w:sz w:val="20"/>
                              </w:rPr>
                              <w:t>ABSCHNITT 10: STABILITÄT UND REAKTIVITÄT.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AEC1" id="Text Box 10" o:spid="_x0000_s1035" type="#_x0000_t202" style="position:absolute;margin-left:89.05pt;margin-top:10.25pt;width:460.9pt;height:20.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" filled="f" strokecolor="gray" strokeweight=".96pt">
                <v:textbox inset="0,0,0,0">
                  <w:txbxContent>
                    <w:p w14:paraId="7C0CC5C5" w14:textId="77777777" w:rsidR="004632C9" w:rsidRDefault="004632C9" w:rsidP="004632C9">
                      <w:pPr>
                        <w:spacing w:before="71"/>
                        <w:ind w:left="59"/>
                        <w:rPr>
                          <w:b/>
                          <w:sz w:val="20"/>
                        </w:rPr>
                      </w:pPr>
                      <w:r w:rsidRPr="00E629EE">
                        <w:rPr>
                          <w:b/>
                          <w:sz w:val="20"/>
                        </w:rPr>
                        <w:t>ABSCHNITT 10: STABILITÄT UND REAKTIVITÄT.</w:t>
                      </w:r>
                    </w:p>
                  </w:txbxContent>
                </v:textbox>
                <w10:wrap type="topAndBottom" anchorx="page"/>
              </v:shape>
            </w:pict>
          </mc:Fallback>
        </mc:AlternateContent>
      </w:r>
    </w:p>
    <w:p w14:paraId="6331764D" w14:textId="77777777" w:rsidR="004632C9" w:rsidRDefault="004632C9" w:rsidP="004632C9">
      <w:pPr>
        <w:pStyle w:val="Heading2"/>
        <w:numPr>
          <w:ilvl w:val="1"/>
          <w:numId w:val="5"/>
        </w:numPr>
        <w:tabs>
          <w:tab w:val="num" w:pos="360"/>
          <w:tab w:val="left" w:pos="506"/>
        </w:tabs>
        <w:spacing w:before="161"/>
        <w:ind w:left="404" w:hanging="302"/>
      </w:pPr>
      <w:r w:rsidRPr="00E629EE">
        <w:t>Reaktivität</w:t>
      </w:r>
      <w:r>
        <w:t>.</w:t>
      </w:r>
    </w:p>
    <w:p w14:paraId="7B94434F" w14:textId="77777777" w:rsidR="004632C9" w:rsidRDefault="004632C9" w:rsidP="004632C9">
      <w:pPr>
        <w:pStyle w:val="BodyText"/>
        <w:spacing w:before="1"/>
      </w:pPr>
      <w:r w:rsidRPr="00E629EE">
        <w:t>Das Produkt stellt keine Gefahren aufgrund seiner Reaktivität dar</w:t>
      </w:r>
      <w:r>
        <w:t>.</w:t>
      </w:r>
    </w:p>
    <w:p w14:paraId="01E717A7" w14:textId="77777777" w:rsidR="004632C9" w:rsidRDefault="004632C9" w:rsidP="004632C9">
      <w:pPr>
        <w:pStyle w:val="BodyText"/>
        <w:ind w:left="0"/>
      </w:pPr>
    </w:p>
    <w:p w14:paraId="19830F27" w14:textId="77777777" w:rsidR="004632C9" w:rsidRDefault="004632C9" w:rsidP="004632C9">
      <w:pPr>
        <w:pStyle w:val="Heading2"/>
        <w:numPr>
          <w:ilvl w:val="1"/>
          <w:numId w:val="5"/>
        </w:numPr>
        <w:tabs>
          <w:tab w:val="num" w:pos="360"/>
          <w:tab w:val="left" w:pos="506"/>
        </w:tabs>
        <w:spacing w:line="193" w:lineRule="exact"/>
        <w:ind w:left="404" w:hanging="302"/>
      </w:pPr>
      <w:r w:rsidRPr="00E629EE">
        <w:t>Chemische Stabilität</w:t>
      </w:r>
      <w:r>
        <w:t>.</w:t>
      </w:r>
    </w:p>
    <w:p w14:paraId="53E90876" w14:textId="77777777" w:rsidR="004632C9" w:rsidRDefault="004632C9" w:rsidP="004632C9">
      <w:pPr>
        <w:pStyle w:val="BodyText"/>
        <w:spacing w:line="193" w:lineRule="exact"/>
      </w:pPr>
      <w:r w:rsidRPr="00E629EE">
        <w:t>Stabil unter den empfohlenen Handhabungs- und Lagerbedingungen (siehe Abschnitt 7</w:t>
      </w:r>
      <w:r>
        <w:t>).</w:t>
      </w:r>
    </w:p>
    <w:p w14:paraId="2DF677AD" w14:textId="77777777" w:rsidR="004632C9" w:rsidRDefault="004632C9" w:rsidP="004632C9">
      <w:pPr>
        <w:pStyle w:val="BodyText"/>
        <w:ind w:left="0"/>
      </w:pPr>
    </w:p>
    <w:p w14:paraId="6359F566" w14:textId="77777777" w:rsidR="004632C9" w:rsidRDefault="004632C9" w:rsidP="004632C9">
      <w:pPr>
        <w:pStyle w:val="Heading2"/>
        <w:numPr>
          <w:ilvl w:val="1"/>
          <w:numId w:val="5"/>
        </w:numPr>
        <w:tabs>
          <w:tab w:val="num" w:pos="360"/>
          <w:tab w:val="left" w:pos="508"/>
        </w:tabs>
        <w:ind w:left="507" w:hanging="405"/>
      </w:pPr>
      <w:r w:rsidRPr="00E629EE">
        <w:t>Möglichkeit gefährlicher Reaktionen</w:t>
      </w:r>
      <w:r>
        <w:t>.</w:t>
      </w:r>
    </w:p>
    <w:p w14:paraId="0D2823D2" w14:textId="77777777" w:rsidR="004632C9" w:rsidRDefault="004632C9" w:rsidP="004632C9">
      <w:pPr>
        <w:pStyle w:val="BodyText"/>
        <w:spacing w:before="1"/>
      </w:pPr>
      <w:r w:rsidRPr="00E629EE">
        <w:t>Das Produkt weist keine Möglichkeit gefährlicher Reaktionen auf</w:t>
      </w:r>
      <w:r>
        <w:t>.</w:t>
      </w:r>
    </w:p>
    <w:p w14:paraId="57F2F9FE" w14:textId="77777777" w:rsidR="004632C9" w:rsidRDefault="004632C9" w:rsidP="004632C9">
      <w:pPr>
        <w:pStyle w:val="BodyText"/>
        <w:ind w:left="0"/>
      </w:pPr>
    </w:p>
    <w:p w14:paraId="1F6D62C9" w14:textId="77777777" w:rsidR="004632C9" w:rsidRDefault="004632C9" w:rsidP="004632C9">
      <w:pPr>
        <w:pStyle w:val="Heading2"/>
        <w:numPr>
          <w:ilvl w:val="1"/>
          <w:numId w:val="5"/>
        </w:numPr>
        <w:tabs>
          <w:tab w:val="num" w:pos="360"/>
          <w:tab w:val="left" w:pos="506"/>
        </w:tabs>
        <w:spacing w:before="1" w:line="193" w:lineRule="exact"/>
        <w:ind w:left="404" w:hanging="302"/>
      </w:pPr>
      <w:r w:rsidRPr="00E629EE">
        <w:t>Bedingungen, die vermieden werden müssen</w:t>
      </w:r>
      <w:r>
        <w:t>.</w:t>
      </w:r>
    </w:p>
    <w:p w14:paraId="427386DF" w14:textId="77777777" w:rsidR="004632C9" w:rsidRDefault="004632C9" w:rsidP="004632C9">
      <w:pPr>
        <w:pStyle w:val="BodyText"/>
        <w:spacing w:line="193" w:lineRule="exact"/>
      </w:pPr>
      <w:r w:rsidRPr="00E629EE">
        <w:t>Vermeiden Sie unsachgemäße Handhabung</w:t>
      </w:r>
      <w:r>
        <w:t>.</w:t>
      </w:r>
    </w:p>
    <w:p w14:paraId="6509E849" w14:textId="77777777" w:rsidR="004632C9" w:rsidRDefault="004632C9" w:rsidP="004632C9">
      <w:pPr>
        <w:pStyle w:val="BodyText"/>
        <w:ind w:left="0"/>
      </w:pPr>
    </w:p>
    <w:p w14:paraId="4821191A" w14:textId="77777777" w:rsidR="004632C9" w:rsidRDefault="004632C9" w:rsidP="004632C9">
      <w:pPr>
        <w:pStyle w:val="Heading2"/>
        <w:numPr>
          <w:ilvl w:val="1"/>
          <w:numId w:val="5"/>
        </w:numPr>
        <w:tabs>
          <w:tab w:val="num" w:pos="360"/>
          <w:tab w:val="left" w:pos="508"/>
        </w:tabs>
        <w:spacing w:line="193" w:lineRule="exact"/>
        <w:ind w:left="507" w:hanging="405"/>
      </w:pPr>
      <w:r w:rsidRPr="00E629EE">
        <w:t>Unverträgliche Materialien</w:t>
      </w:r>
      <w:r>
        <w:t>.</w:t>
      </w:r>
    </w:p>
    <w:p w14:paraId="38CCD975" w14:textId="77777777" w:rsidR="004632C9" w:rsidRDefault="004632C9" w:rsidP="004632C9">
      <w:pPr>
        <w:pStyle w:val="BodyText"/>
        <w:spacing w:line="193" w:lineRule="exact"/>
      </w:pPr>
      <w:r w:rsidRPr="00E629EE">
        <w:t>Fernhalten von Oxidationsmitteln sowie stark alkalischen oder sauren Materialien, um exotherme Reaktionen zu vermeiden</w:t>
      </w:r>
      <w:r>
        <w:t>.</w:t>
      </w:r>
    </w:p>
    <w:p w14:paraId="25BF1D45" w14:textId="77777777" w:rsidR="004632C9" w:rsidRDefault="004632C9" w:rsidP="004632C9">
      <w:pPr>
        <w:pStyle w:val="BodyText"/>
        <w:ind w:left="0"/>
      </w:pPr>
    </w:p>
    <w:p w14:paraId="2FD2A9A6" w14:textId="77777777" w:rsidR="004632C9" w:rsidRDefault="004632C9" w:rsidP="004632C9">
      <w:pPr>
        <w:pStyle w:val="Heading2"/>
        <w:numPr>
          <w:ilvl w:val="1"/>
          <w:numId w:val="5"/>
        </w:numPr>
        <w:tabs>
          <w:tab w:val="num" w:pos="360"/>
          <w:tab w:val="left" w:pos="508"/>
        </w:tabs>
        <w:ind w:left="507" w:hanging="405"/>
      </w:pPr>
      <w:r w:rsidRPr="00E629EE">
        <w:t>Gefährliche Zersetzungsprodukte</w:t>
      </w:r>
      <w:r>
        <w:t>.</w:t>
      </w:r>
    </w:p>
    <w:p w14:paraId="3FC30704" w14:textId="77777777" w:rsidR="004632C9" w:rsidRDefault="004632C9" w:rsidP="004632C9">
      <w:pPr>
        <w:pStyle w:val="BodyText"/>
        <w:spacing w:before="2"/>
      </w:pPr>
      <w:r w:rsidRPr="00E629EE">
        <w:t>Keine Zersetzung bei bestimmungsgemäßer Verwendung</w:t>
      </w:r>
      <w:r>
        <w:t>.</w:t>
      </w:r>
    </w:p>
    <w:p w14:paraId="37F109C2" w14:textId="77777777" w:rsidR="004632C9" w:rsidRDefault="004632C9" w:rsidP="004632C9">
      <w:pPr>
        <w:pStyle w:val="BodyText"/>
        <w:spacing w:before="9"/>
        <w:ind w:left="0"/>
        <w:rPr>
          <w:sz w:val="28"/>
        </w:rPr>
      </w:pPr>
      <w:r>
        <w:rPr>
          <w:noProof/>
        </w:rPr>
        <mc:AlternateContent>
          <mc:Choice Requires="wps">
            <w:drawing>
              <wp:anchor distT="0" distB="0" distL="0" distR="0" simplePos="0" relativeHeight="251668480" behindDoc="1" locked="0" layoutInCell="1" allowOverlap="1" wp14:anchorId="02097C74" wp14:editId="40F830FA">
                <wp:simplePos x="0" y="0"/>
                <wp:positionH relativeFrom="page">
                  <wp:posOffset>1130935</wp:posOffset>
                </wp:positionH>
                <wp:positionV relativeFrom="paragraph">
                  <wp:posOffset>251460</wp:posOffset>
                </wp:positionV>
                <wp:extent cx="5853430" cy="256540"/>
                <wp:effectExtent l="6985" t="14605" r="6985" b="14605"/>
                <wp:wrapTopAndBottom/>
                <wp:docPr id="9333577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47F7B99" w14:textId="77777777" w:rsidR="004632C9" w:rsidRDefault="004632C9" w:rsidP="004632C9">
                            <w:pPr>
                              <w:spacing w:before="71"/>
                              <w:ind w:left="59"/>
                              <w:rPr>
                                <w:b/>
                                <w:sz w:val="20"/>
                              </w:rPr>
                            </w:pPr>
                            <w:r w:rsidRPr="00E629EE">
                              <w:rPr>
                                <w:b/>
                                <w:sz w:val="20"/>
                              </w:rPr>
                              <w:t>ABSCHNITT 11: TOXIKOLOGISCHE ANGABEN.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7C74" id="Text Box 9" o:spid="_x0000_s1036" type="#_x0000_t202" style="position:absolute;margin-left:89.05pt;margin-top:19.8pt;width:460.9pt;height:20.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" filled="f" strokecolor="gray" strokeweight=".96pt">
                <v:textbox inset="0,0,0,0">
                  <w:txbxContent>
                    <w:p w14:paraId="147F7B99" w14:textId="77777777" w:rsidR="004632C9" w:rsidRDefault="004632C9" w:rsidP="004632C9">
                      <w:pPr>
                        <w:spacing w:before="71"/>
                        <w:ind w:left="59"/>
                        <w:rPr>
                          <w:b/>
                          <w:sz w:val="20"/>
                        </w:rPr>
                      </w:pPr>
                      <w:r w:rsidRPr="00E629EE">
                        <w:rPr>
                          <w:b/>
                          <w:sz w:val="20"/>
                        </w:rPr>
                        <w:t>ABSCHNITT 11: TOXIKOLOGISCHE ANGABEN.</w:t>
                      </w:r>
                    </w:p>
                  </w:txbxContent>
                </v:textbox>
                <w10:wrap type="topAndBottom" anchorx="page"/>
              </v:shape>
            </w:pict>
          </mc:Fallback>
        </mc:AlternateContent>
      </w:r>
    </w:p>
    <w:p w14:paraId="35102122" w14:textId="77777777" w:rsidR="004632C9" w:rsidRDefault="004632C9" w:rsidP="004632C9">
      <w:pPr>
        <w:pStyle w:val="BodyText"/>
        <w:spacing w:before="6"/>
        <w:ind w:left="0"/>
        <w:rPr>
          <w:sz w:val="13"/>
        </w:rPr>
      </w:pPr>
    </w:p>
    <w:p w14:paraId="46D3DE08" w14:textId="77777777" w:rsidR="004632C9" w:rsidRDefault="004632C9" w:rsidP="004632C9">
      <w:pPr>
        <w:pStyle w:val="Heading2"/>
        <w:numPr>
          <w:ilvl w:val="1"/>
          <w:numId w:val="4"/>
        </w:numPr>
        <w:tabs>
          <w:tab w:val="num" w:pos="360"/>
          <w:tab w:val="left" w:pos="508"/>
        </w:tabs>
        <w:spacing w:line="193" w:lineRule="exact"/>
        <w:ind w:left="404" w:hanging="405"/>
      </w:pPr>
      <w:r w:rsidRPr="00E629EE">
        <w:t>Informationen über Gefahrenklassen, wie in der Verordnung (EG) Nr. 1272/2008 definiert</w:t>
      </w:r>
      <w:r>
        <w:t>.</w:t>
      </w:r>
    </w:p>
    <w:p w14:paraId="48F9BA17" w14:textId="77777777" w:rsidR="004632C9" w:rsidRDefault="004632C9" w:rsidP="004632C9">
      <w:pPr>
        <w:pStyle w:val="BodyText"/>
        <w:spacing w:line="193" w:lineRule="exact"/>
      </w:pPr>
      <w:r w:rsidRPr="00E629EE">
        <w:t>Es liegen keine geprüften Daten zum Produkt vor</w:t>
      </w:r>
      <w:r>
        <w:t>.</w:t>
      </w:r>
    </w:p>
    <w:p w14:paraId="2F64CE63" w14:textId="77777777" w:rsidR="004632C9" w:rsidRDefault="004632C9" w:rsidP="004632C9">
      <w:pPr>
        <w:pStyle w:val="BodyText"/>
        <w:ind w:left="0"/>
      </w:pPr>
    </w:p>
    <w:p w14:paraId="494E7120" w14:textId="77777777" w:rsidR="004632C9" w:rsidRPr="005B5A67" w:rsidRDefault="004632C9" w:rsidP="004632C9">
      <w:pPr>
        <w:pStyle w:val="BodyText"/>
        <w:spacing w:line="193" w:lineRule="exact"/>
        <w:rPr>
          <w:szCs w:val="22"/>
        </w:rPr>
      </w:pPr>
      <w:r w:rsidRPr="005B5A67">
        <w:rPr>
          <w:szCs w:val="22"/>
        </w:rPr>
        <w:t xml:space="preserve">a) Akute Toxizität;  </w:t>
      </w:r>
    </w:p>
    <w:p w14:paraId="6156A533"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540C87CB" w14:textId="77777777" w:rsidR="004632C9" w:rsidRPr="005B5A67" w:rsidRDefault="004632C9" w:rsidP="004632C9">
      <w:pPr>
        <w:pStyle w:val="BodyText"/>
        <w:spacing w:line="193" w:lineRule="exact"/>
        <w:rPr>
          <w:szCs w:val="22"/>
        </w:rPr>
      </w:pPr>
    </w:p>
    <w:p w14:paraId="7FC250A8" w14:textId="77777777" w:rsidR="004632C9" w:rsidRPr="005B5A67" w:rsidRDefault="004632C9" w:rsidP="004632C9">
      <w:pPr>
        <w:pStyle w:val="BodyText"/>
        <w:spacing w:line="193" w:lineRule="exact"/>
        <w:rPr>
          <w:szCs w:val="22"/>
        </w:rPr>
      </w:pPr>
      <w:r w:rsidRPr="005B5A67">
        <w:rPr>
          <w:szCs w:val="22"/>
        </w:rPr>
        <w:t xml:space="preserve">b) Hautverätzung/-reizung;  </w:t>
      </w:r>
    </w:p>
    <w:p w14:paraId="5C9D3C09"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1714FA9E" w14:textId="77777777" w:rsidR="004632C9" w:rsidRPr="005B5A67" w:rsidRDefault="004632C9" w:rsidP="004632C9">
      <w:pPr>
        <w:pStyle w:val="BodyText"/>
        <w:spacing w:line="193" w:lineRule="exact"/>
        <w:rPr>
          <w:szCs w:val="22"/>
        </w:rPr>
      </w:pPr>
    </w:p>
    <w:p w14:paraId="1ADF2E9B" w14:textId="77777777" w:rsidR="004632C9" w:rsidRPr="005B5A67" w:rsidRDefault="004632C9" w:rsidP="004632C9">
      <w:pPr>
        <w:pStyle w:val="BodyText"/>
        <w:spacing w:line="193" w:lineRule="exact"/>
        <w:rPr>
          <w:szCs w:val="22"/>
        </w:rPr>
      </w:pPr>
      <w:r w:rsidRPr="005B5A67">
        <w:rPr>
          <w:szCs w:val="22"/>
        </w:rPr>
        <w:t xml:space="preserve">c) Schwere Augenschäden/-reizung;  </w:t>
      </w:r>
    </w:p>
    <w:p w14:paraId="7F0BB46A"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7F154AFA" w14:textId="77777777" w:rsidR="004632C9" w:rsidRPr="005B5A67" w:rsidRDefault="004632C9" w:rsidP="004632C9">
      <w:pPr>
        <w:pStyle w:val="BodyText"/>
        <w:spacing w:line="193" w:lineRule="exact"/>
        <w:rPr>
          <w:szCs w:val="22"/>
        </w:rPr>
      </w:pPr>
    </w:p>
    <w:p w14:paraId="6EEA5E6A" w14:textId="77777777" w:rsidR="004632C9" w:rsidRPr="005B5A67" w:rsidRDefault="004632C9" w:rsidP="004632C9">
      <w:pPr>
        <w:pStyle w:val="BodyText"/>
        <w:spacing w:line="193" w:lineRule="exact"/>
        <w:rPr>
          <w:szCs w:val="22"/>
        </w:rPr>
      </w:pPr>
      <w:r w:rsidRPr="005B5A67">
        <w:rPr>
          <w:szCs w:val="22"/>
        </w:rPr>
        <w:t xml:space="preserve">d) Atmungs- oder Hautsensibilisierung;  </w:t>
      </w:r>
    </w:p>
    <w:p w14:paraId="3035039E"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7CD888A8" w14:textId="77777777" w:rsidR="004632C9" w:rsidRPr="005B5A67" w:rsidRDefault="004632C9" w:rsidP="004632C9">
      <w:pPr>
        <w:pStyle w:val="BodyText"/>
        <w:spacing w:line="193" w:lineRule="exact"/>
        <w:rPr>
          <w:szCs w:val="22"/>
        </w:rPr>
      </w:pPr>
    </w:p>
    <w:p w14:paraId="19FF8115" w14:textId="77777777" w:rsidR="004632C9" w:rsidRPr="005B5A67" w:rsidRDefault="004632C9" w:rsidP="004632C9">
      <w:pPr>
        <w:pStyle w:val="BodyText"/>
        <w:spacing w:line="193" w:lineRule="exact"/>
        <w:rPr>
          <w:szCs w:val="22"/>
        </w:rPr>
      </w:pPr>
      <w:r w:rsidRPr="005B5A67">
        <w:rPr>
          <w:szCs w:val="22"/>
        </w:rPr>
        <w:t xml:space="preserve">e) Keimzellmutagenität;  </w:t>
      </w:r>
    </w:p>
    <w:p w14:paraId="7A07B367" w14:textId="77777777" w:rsidR="004632C9" w:rsidRPr="005B5A67" w:rsidRDefault="004632C9" w:rsidP="004632C9">
      <w:pPr>
        <w:pStyle w:val="BodyText"/>
        <w:spacing w:line="193" w:lineRule="exact"/>
        <w:rPr>
          <w:szCs w:val="22"/>
        </w:rPr>
      </w:pPr>
      <w:r w:rsidRPr="005B5A67">
        <w:rPr>
          <w:szCs w:val="22"/>
        </w:rPr>
        <w:lastRenderedPageBreak/>
        <w:t xml:space="preserve">Keine schlüssigen Daten für eine Klassifizierung.  </w:t>
      </w:r>
    </w:p>
    <w:p w14:paraId="147A8024" w14:textId="77777777" w:rsidR="004632C9" w:rsidRPr="005B5A67" w:rsidRDefault="004632C9" w:rsidP="004632C9">
      <w:pPr>
        <w:pStyle w:val="BodyText"/>
        <w:spacing w:line="193" w:lineRule="exact"/>
        <w:rPr>
          <w:szCs w:val="22"/>
        </w:rPr>
      </w:pPr>
    </w:p>
    <w:p w14:paraId="3A929329" w14:textId="77777777" w:rsidR="004632C9" w:rsidRPr="005B5A67" w:rsidRDefault="004632C9" w:rsidP="004632C9">
      <w:pPr>
        <w:pStyle w:val="BodyText"/>
        <w:spacing w:line="193" w:lineRule="exact"/>
        <w:rPr>
          <w:szCs w:val="22"/>
        </w:rPr>
      </w:pPr>
      <w:r w:rsidRPr="005B5A67">
        <w:rPr>
          <w:szCs w:val="22"/>
        </w:rPr>
        <w:t xml:space="preserve">f) Karzinogenität;  </w:t>
      </w:r>
    </w:p>
    <w:p w14:paraId="24245A92"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21B3623E" w14:textId="77777777" w:rsidR="004632C9" w:rsidRPr="005B5A67" w:rsidRDefault="004632C9" w:rsidP="004632C9">
      <w:pPr>
        <w:pStyle w:val="BodyText"/>
        <w:spacing w:line="193" w:lineRule="exact"/>
        <w:rPr>
          <w:szCs w:val="22"/>
        </w:rPr>
      </w:pPr>
    </w:p>
    <w:p w14:paraId="79CC97C5" w14:textId="77777777" w:rsidR="004632C9" w:rsidRPr="005B5A67" w:rsidRDefault="004632C9" w:rsidP="004632C9">
      <w:pPr>
        <w:pStyle w:val="BodyText"/>
        <w:spacing w:line="193" w:lineRule="exact"/>
        <w:rPr>
          <w:szCs w:val="22"/>
        </w:rPr>
      </w:pPr>
      <w:r w:rsidRPr="005B5A67">
        <w:rPr>
          <w:szCs w:val="22"/>
        </w:rPr>
        <w:t xml:space="preserve">g) Reproduktionstoxizität;  </w:t>
      </w:r>
    </w:p>
    <w:p w14:paraId="38E76A10"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20DCA747" w14:textId="77777777" w:rsidR="004632C9" w:rsidRPr="005B5A67" w:rsidRDefault="004632C9" w:rsidP="004632C9">
      <w:pPr>
        <w:pStyle w:val="BodyText"/>
        <w:spacing w:line="193" w:lineRule="exact"/>
        <w:rPr>
          <w:szCs w:val="22"/>
        </w:rPr>
      </w:pPr>
    </w:p>
    <w:p w14:paraId="4C0A22DD" w14:textId="77777777" w:rsidR="004632C9" w:rsidRPr="005B5A67" w:rsidRDefault="004632C9" w:rsidP="004632C9">
      <w:pPr>
        <w:pStyle w:val="BodyText"/>
        <w:spacing w:line="193" w:lineRule="exact"/>
        <w:rPr>
          <w:szCs w:val="22"/>
        </w:rPr>
      </w:pPr>
      <w:r w:rsidRPr="005B5A67">
        <w:rPr>
          <w:szCs w:val="22"/>
        </w:rPr>
        <w:t xml:space="preserve">h) STOT-Einzelexposition;  </w:t>
      </w:r>
    </w:p>
    <w:p w14:paraId="3BE84A7B" w14:textId="77777777" w:rsidR="004632C9" w:rsidRPr="005B5A67" w:rsidRDefault="004632C9" w:rsidP="004632C9">
      <w:pPr>
        <w:pStyle w:val="BodyText"/>
        <w:spacing w:line="193" w:lineRule="exact"/>
        <w:rPr>
          <w:szCs w:val="22"/>
        </w:rPr>
      </w:pPr>
    </w:p>
    <w:p w14:paraId="597E347D"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59B07726" w14:textId="77777777" w:rsidR="004632C9" w:rsidRPr="005B5A67" w:rsidRDefault="004632C9" w:rsidP="004632C9">
      <w:pPr>
        <w:pStyle w:val="BodyText"/>
        <w:spacing w:line="193" w:lineRule="exact"/>
        <w:rPr>
          <w:szCs w:val="22"/>
        </w:rPr>
      </w:pPr>
    </w:p>
    <w:p w14:paraId="61D7E18B" w14:textId="77777777" w:rsidR="004632C9" w:rsidRPr="005B5A67" w:rsidRDefault="004632C9" w:rsidP="004632C9">
      <w:pPr>
        <w:pStyle w:val="BodyText"/>
        <w:spacing w:line="193" w:lineRule="exact"/>
        <w:rPr>
          <w:szCs w:val="22"/>
        </w:rPr>
      </w:pPr>
      <w:r w:rsidRPr="005B5A67">
        <w:rPr>
          <w:szCs w:val="22"/>
        </w:rPr>
        <w:t xml:space="preserve">i) STOT-Wiederholte Exposition;  </w:t>
      </w:r>
    </w:p>
    <w:p w14:paraId="31F46B30" w14:textId="77777777" w:rsidR="004632C9" w:rsidRPr="005B5A67" w:rsidRDefault="004632C9" w:rsidP="004632C9">
      <w:pPr>
        <w:pStyle w:val="BodyText"/>
        <w:spacing w:line="193" w:lineRule="exact"/>
        <w:rPr>
          <w:szCs w:val="22"/>
        </w:rPr>
      </w:pPr>
      <w:r w:rsidRPr="005B5A67">
        <w:rPr>
          <w:szCs w:val="22"/>
        </w:rPr>
        <w:t xml:space="preserve">Keine schlüssigen Daten für eine Klassifizierung.  </w:t>
      </w:r>
    </w:p>
    <w:p w14:paraId="08C0D42D" w14:textId="77777777" w:rsidR="004632C9" w:rsidRPr="005B5A67" w:rsidRDefault="004632C9" w:rsidP="004632C9">
      <w:pPr>
        <w:pStyle w:val="BodyText"/>
        <w:spacing w:line="193" w:lineRule="exact"/>
        <w:rPr>
          <w:szCs w:val="22"/>
        </w:rPr>
      </w:pPr>
    </w:p>
    <w:p w14:paraId="68987D9D" w14:textId="77777777" w:rsidR="004632C9" w:rsidRPr="005B5A67" w:rsidRDefault="004632C9" w:rsidP="004632C9">
      <w:pPr>
        <w:pStyle w:val="BodyText"/>
        <w:spacing w:line="193" w:lineRule="exact"/>
        <w:rPr>
          <w:szCs w:val="22"/>
        </w:rPr>
      </w:pPr>
      <w:r w:rsidRPr="005B5A67">
        <w:rPr>
          <w:szCs w:val="22"/>
        </w:rPr>
        <w:t xml:space="preserve">j) Aspirationsgefahr;  </w:t>
      </w:r>
    </w:p>
    <w:p w14:paraId="3D17E3E0" w14:textId="77777777" w:rsidR="004632C9" w:rsidRDefault="004632C9" w:rsidP="004632C9">
      <w:pPr>
        <w:pStyle w:val="BodyText"/>
        <w:spacing w:line="193" w:lineRule="exact"/>
      </w:pPr>
      <w:r w:rsidRPr="005B5A67">
        <w:rPr>
          <w:szCs w:val="22"/>
        </w:rPr>
        <w:t>Keine schlüssigen Daten für eine Klassifizierung</w:t>
      </w:r>
      <w:r>
        <w:t>.</w:t>
      </w:r>
    </w:p>
    <w:p w14:paraId="588DDB2B" w14:textId="77777777" w:rsidR="004632C9" w:rsidRDefault="004632C9" w:rsidP="004632C9">
      <w:pPr>
        <w:pStyle w:val="BodyText"/>
        <w:ind w:left="0"/>
      </w:pPr>
    </w:p>
    <w:p w14:paraId="551DF5CF" w14:textId="77777777" w:rsidR="004632C9" w:rsidRDefault="004632C9" w:rsidP="004632C9">
      <w:pPr>
        <w:pStyle w:val="Heading2"/>
        <w:numPr>
          <w:ilvl w:val="1"/>
          <w:numId w:val="4"/>
        </w:numPr>
        <w:tabs>
          <w:tab w:val="num" w:pos="360"/>
          <w:tab w:val="left" w:pos="508"/>
        </w:tabs>
        <w:ind w:left="102" w:right="6569" w:firstLine="0"/>
      </w:pPr>
      <w:r w:rsidRPr="00406A9A">
        <w:t>Informationen über sonstige Gefahren</w:t>
      </w:r>
      <w:r>
        <w:t>.</w:t>
      </w:r>
      <w:r>
        <w:rPr>
          <w:u w:val="single"/>
        </w:rPr>
        <w:t xml:space="preserve"> </w:t>
      </w:r>
      <w:r>
        <w:rPr>
          <w:u w:val="single"/>
        </w:rPr>
        <w:br/>
      </w:r>
      <w:r w:rsidRPr="00406A9A">
        <w:rPr>
          <w:u w:val="single"/>
        </w:rPr>
        <w:t>Endokrine Disruptoreigenschaften</w:t>
      </w:r>
    </w:p>
    <w:p w14:paraId="796BE355" w14:textId="77777777" w:rsidR="004632C9" w:rsidRDefault="004632C9" w:rsidP="004632C9">
      <w:pPr>
        <w:pStyle w:val="BodyText"/>
      </w:pPr>
      <w:r w:rsidRPr="00406A9A">
        <w:t>Dieses Produkt enthält keine Bestandteile mit endokrinen Disruptoreigenschaften, die Auswirkungen auf die menschliche Gesundheit haben</w:t>
      </w:r>
      <w:r>
        <w:t>.</w:t>
      </w:r>
    </w:p>
    <w:p w14:paraId="3AFD2B9D" w14:textId="77777777" w:rsidR="004632C9" w:rsidRDefault="004632C9" w:rsidP="004632C9">
      <w:pPr>
        <w:spacing w:before="2" w:line="193" w:lineRule="exact"/>
        <w:ind w:left="102"/>
        <w:rPr>
          <w:b/>
          <w:sz w:val="16"/>
        </w:rPr>
      </w:pPr>
      <w:r w:rsidRPr="00406A9A">
        <w:rPr>
          <w:b/>
          <w:sz w:val="16"/>
          <w:u w:val="single"/>
        </w:rPr>
        <w:t>Sonstige Informationen</w:t>
      </w:r>
    </w:p>
    <w:p w14:paraId="1D7F0A11" w14:textId="77777777" w:rsidR="004632C9" w:rsidRDefault="004632C9" w:rsidP="004632C9">
      <w:pPr>
        <w:pStyle w:val="BodyText"/>
        <w:spacing w:line="193" w:lineRule="exact"/>
      </w:pPr>
      <w:r w:rsidRPr="00406A9A">
        <w:t>Es liegen keine Informationen über andere nachteilige Auswirkungen auf die Gesundheit vor</w:t>
      </w:r>
      <w:r>
        <w:t>.</w:t>
      </w:r>
    </w:p>
    <w:p w14:paraId="2DB1F476" w14:textId="77777777" w:rsidR="004632C9" w:rsidRDefault="004632C9" w:rsidP="004632C9">
      <w:pPr>
        <w:pStyle w:val="BodyText"/>
        <w:spacing w:before="11"/>
        <w:ind w:left="0"/>
        <w:rPr>
          <w:sz w:val="28"/>
        </w:rPr>
      </w:pPr>
      <w:r>
        <w:rPr>
          <w:noProof/>
        </w:rPr>
        <mc:AlternateContent>
          <mc:Choice Requires="wps">
            <w:drawing>
              <wp:anchor distT="0" distB="0" distL="0" distR="0" simplePos="0" relativeHeight="251664384" behindDoc="1" locked="0" layoutInCell="1" allowOverlap="1" wp14:anchorId="0C7BC190" wp14:editId="02BD7A86">
                <wp:simplePos x="0" y="0"/>
                <wp:positionH relativeFrom="page">
                  <wp:posOffset>1130935</wp:posOffset>
                </wp:positionH>
                <wp:positionV relativeFrom="paragraph">
                  <wp:posOffset>253365</wp:posOffset>
                </wp:positionV>
                <wp:extent cx="5853430" cy="255270"/>
                <wp:effectExtent l="6985" t="12065" r="6985" b="8890"/>
                <wp:wrapTopAndBottom/>
                <wp:docPr id="7383394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527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C4352" w14:textId="77777777" w:rsidR="004632C9" w:rsidRDefault="004632C9" w:rsidP="004632C9">
                            <w:pPr>
                              <w:spacing w:before="71"/>
                              <w:ind w:left="59"/>
                              <w:rPr>
                                <w:b/>
                                <w:sz w:val="20"/>
                              </w:rPr>
                            </w:pPr>
                            <w:r w:rsidRPr="00406A9A">
                              <w:rPr>
                                <w:b/>
                                <w:sz w:val="20"/>
                              </w:rPr>
                              <w:t>ABSCHNITT 12: UMWELTINFORMATIONEN.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C190" id="Text Box 8" o:spid="_x0000_s1037" type="#_x0000_t202" style="position:absolute;margin-left:89.05pt;margin-top:19.95pt;width:460.9pt;height:20.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" filled="f" strokecolor="gray" strokeweight=".96pt">
                <v:textbox inset="0,0,0,0">
                  <w:txbxContent>
                    <w:p w14:paraId="3B9C4352" w14:textId="77777777" w:rsidR="004632C9" w:rsidRDefault="004632C9" w:rsidP="004632C9">
                      <w:pPr>
                        <w:spacing w:before="71"/>
                        <w:ind w:left="59"/>
                        <w:rPr>
                          <w:b/>
                          <w:sz w:val="20"/>
                        </w:rPr>
                      </w:pPr>
                      <w:r w:rsidRPr="00406A9A">
                        <w:rPr>
                          <w:b/>
                          <w:sz w:val="20"/>
                        </w:rPr>
                        <w:t>ABSCHNITT 12: UMWELTINFORMATIONEN.</w:t>
                      </w:r>
                    </w:p>
                  </w:txbxContent>
                </v:textbox>
                <w10:wrap type="topAndBottom" anchorx="page"/>
              </v:shape>
            </w:pict>
          </mc:Fallback>
        </mc:AlternateContent>
      </w:r>
    </w:p>
    <w:p w14:paraId="1EFC14E2" w14:textId="77777777" w:rsidR="004632C9" w:rsidRDefault="004632C9" w:rsidP="004632C9">
      <w:pPr>
        <w:pStyle w:val="BodyText"/>
        <w:spacing w:before="6"/>
        <w:ind w:left="0"/>
        <w:rPr>
          <w:sz w:val="13"/>
        </w:rPr>
      </w:pPr>
    </w:p>
    <w:p w14:paraId="47B9D68D" w14:textId="77777777" w:rsidR="004632C9" w:rsidRDefault="004632C9" w:rsidP="004632C9">
      <w:pPr>
        <w:pStyle w:val="Heading2"/>
        <w:numPr>
          <w:ilvl w:val="1"/>
          <w:numId w:val="3"/>
        </w:numPr>
        <w:tabs>
          <w:tab w:val="num" w:pos="360"/>
          <w:tab w:val="left" w:pos="508"/>
        </w:tabs>
        <w:spacing w:line="193" w:lineRule="exact"/>
        <w:ind w:left="404" w:hanging="405"/>
      </w:pPr>
      <w:r w:rsidRPr="00406A9A">
        <w:t>Toxizität</w:t>
      </w:r>
      <w:r>
        <w:t>.</w:t>
      </w:r>
    </w:p>
    <w:p w14:paraId="3F68BEC2" w14:textId="77777777" w:rsidR="004632C9" w:rsidRDefault="004632C9" w:rsidP="004632C9">
      <w:pPr>
        <w:pStyle w:val="BodyText"/>
        <w:spacing w:line="193" w:lineRule="exact"/>
      </w:pPr>
      <w:r w:rsidRPr="00406A9A">
        <w:t>Es liegen keine Informationen zur Ökotoxizität der enthaltenen Stoffe vor</w:t>
      </w:r>
      <w:r>
        <w:t>.</w:t>
      </w:r>
    </w:p>
    <w:p w14:paraId="306AE2A8" w14:textId="77777777" w:rsidR="004632C9" w:rsidRDefault="004632C9" w:rsidP="004632C9">
      <w:pPr>
        <w:pStyle w:val="BodyText"/>
        <w:ind w:left="0"/>
      </w:pPr>
    </w:p>
    <w:p w14:paraId="0F861A21" w14:textId="77777777" w:rsidR="004632C9" w:rsidRDefault="004632C9" w:rsidP="004632C9">
      <w:pPr>
        <w:pStyle w:val="Heading2"/>
        <w:numPr>
          <w:ilvl w:val="1"/>
          <w:numId w:val="3"/>
        </w:numPr>
        <w:tabs>
          <w:tab w:val="num" w:pos="360"/>
          <w:tab w:val="left" w:pos="508"/>
        </w:tabs>
        <w:ind w:left="404" w:hanging="405"/>
      </w:pPr>
      <w:r w:rsidRPr="00406A9A">
        <w:t>Persistenz und Abbaubarkeit</w:t>
      </w:r>
      <w:r>
        <w:t>.</w:t>
      </w:r>
    </w:p>
    <w:p w14:paraId="26A52853" w14:textId="77777777" w:rsidR="004632C9" w:rsidRDefault="004632C9" w:rsidP="004632C9">
      <w:pPr>
        <w:pStyle w:val="BodyText"/>
      </w:pPr>
      <w:r>
        <w:t xml:space="preserve">Es liegen keine Informationen zur biologischen Abbaubarkeit der enthaltenen Stoffe vor. </w:t>
      </w:r>
    </w:p>
    <w:p w14:paraId="2908C4CE" w14:textId="77777777" w:rsidR="004632C9" w:rsidRDefault="004632C9" w:rsidP="004632C9">
      <w:pPr>
        <w:pStyle w:val="BodyText"/>
      </w:pPr>
      <w:r>
        <w:t xml:space="preserve">Es liegen keine Informationen zur Abbaubarkeit der enthaltenen Stoffe vor.  </w:t>
      </w:r>
    </w:p>
    <w:p w14:paraId="5072E5B5" w14:textId="77777777" w:rsidR="004632C9" w:rsidRDefault="004632C9" w:rsidP="004632C9">
      <w:pPr>
        <w:pStyle w:val="BodyText"/>
      </w:pPr>
      <w:r>
        <w:t>Es liegen keine Informationen zur Persistenz und Abbaubarkeit des Produkts vor.</w:t>
      </w:r>
    </w:p>
    <w:p w14:paraId="2D30E020" w14:textId="77777777" w:rsidR="004632C9" w:rsidRDefault="004632C9" w:rsidP="004632C9">
      <w:pPr>
        <w:pStyle w:val="BodyText"/>
        <w:ind w:left="0"/>
      </w:pPr>
    </w:p>
    <w:p w14:paraId="4712E59F" w14:textId="77777777" w:rsidR="004632C9" w:rsidRDefault="004632C9" w:rsidP="004632C9">
      <w:pPr>
        <w:pStyle w:val="Heading2"/>
        <w:numPr>
          <w:ilvl w:val="1"/>
          <w:numId w:val="3"/>
        </w:numPr>
        <w:tabs>
          <w:tab w:val="num" w:pos="360"/>
          <w:tab w:val="left" w:pos="506"/>
        </w:tabs>
        <w:spacing w:line="193" w:lineRule="exact"/>
        <w:ind w:left="505" w:hanging="403"/>
      </w:pPr>
      <w:r w:rsidRPr="00406A9A">
        <w:t>Bioakkumulationspotenzial</w:t>
      </w:r>
      <w:r>
        <w:t>.</w:t>
      </w:r>
    </w:p>
    <w:p w14:paraId="3AFFCEDE" w14:textId="77777777" w:rsidR="004632C9" w:rsidRDefault="004632C9" w:rsidP="004632C9">
      <w:pPr>
        <w:pStyle w:val="BodyText"/>
        <w:spacing w:line="193" w:lineRule="exact"/>
      </w:pPr>
      <w:r w:rsidRPr="00406A9A">
        <w:t>Es liegen keine Informationen zur Bioakkumulation der enthaltenen Stoffe vor</w:t>
      </w:r>
      <w:r>
        <w:t>.</w:t>
      </w:r>
    </w:p>
    <w:p w14:paraId="02AFE6C8" w14:textId="77777777" w:rsidR="004632C9" w:rsidRDefault="004632C9" w:rsidP="004632C9">
      <w:pPr>
        <w:pStyle w:val="BodyText"/>
        <w:ind w:left="0"/>
      </w:pPr>
    </w:p>
    <w:p w14:paraId="313528C0" w14:textId="77777777" w:rsidR="004632C9" w:rsidRDefault="004632C9" w:rsidP="004632C9">
      <w:pPr>
        <w:pStyle w:val="Heading2"/>
        <w:numPr>
          <w:ilvl w:val="1"/>
          <w:numId w:val="3"/>
        </w:numPr>
        <w:tabs>
          <w:tab w:val="num" w:pos="360"/>
          <w:tab w:val="left" w:pos="506"/>
        </w:tabs>
        <w:spacing w:line="193" w:lineRule="exact"/>
        <w:ind w:left="505" w:hanging="403"/>
      </w:pPr>
      <w:r w:rsidRPr="00406A9A">
        <w:t>Bodenmobilität</w:t>
      </w:r>
      <w:r>
        <w:t>.</w:t>
      </w:r>
    </w:p>
    <w:p w14:paraId="5F691A07" w14:textId="77777777" w:rsidR="004632C9" w:rsidRDefault="004632C9" w:rsidP="004632C9">
      <w:pPr>
        <w:pStyle w:val="BodyText"/>
        <w:spacing w:before="1"/>
        <w:ind w:right="4732"/>
      </w:pPr>
      <w:r>
        <w:t xml:space="preserve">Es liegen keine Informationen zur Mobilität im Boden vor.  </w:t>
      </w:r>
    </w:p>
    <w:p w14:paraId="5E186BF0" w14:textId="77777777" w:rsidR="004632C9" w:rsidRDefault="004632C9" w:rsidP="004632C9">
      <w:pPr>
        <w:pStyle w:val="BodyText"/>
        <w:spacing w:before="1"/>
        <w:ind w:right="4732"/>
      </w:pPr>
      <w:r>
        <w:t xml:space="preserve">Das Produkt darf nicht in die Kanalisation oder in Gewässer gelangen. </w:t>
      </w:r>
    </w:p>
    <w:p w14:paraId="69F1B784" w14:textId="77777777" w:rsidR="004632C9" w:rsidRDefault="004632C9" w:rsidP="004632C9">
      <w:pPr>
        <w:pStyle w:val="BodyText"/>
        <w:spacing w:before="1"/>
        <w:ind w:right="4732"/>
      </w:pPr>
      <w:r>
        <w:t>Eindringen in den Boden verhindern.</w:t>
      </w:r>
    </w:p>
    <w:p w14:paraId="791A4147" w14:textId="77777777" w:rsidR="004632C9" w:rsidRDefault="004632C9" w:rsidP="004632C9">
      <w:pPr>
        <w:pStyle w:val="BodyText"/>
        <w:spacing w:before="11"/>
        <w:ind w:left="0"/>
        <w:rPr>
          <w:sz w:val="15"/>
        </w:rPr>
      </w:pPr>
    </w:p>
    <w:p w14:paraId="7F474A6F" w14:textId="77777777" w:rsidR="004632C9" w:rsidRDefault="004632C9" w:rsidP="004632C9">
      <w:pPr>
        <w:pStyle w:val="Heading2"/>
        <w:numPr>
          <w:ilvl w:val="1"/>
          <w:numId w:val="3"/>
        </w:numPr>
        <w:tabs>
          <w:tab w:val="num" w:pos="360"/>
          <w:tab w:val="left" w:pos="506"/>
        </w:tabs>
        <w:ind w:left="505" w:hanging="403"/>
      </w:pPr>
      <w:r w:rsidRPr="004D21C1">
        <w:t>Ergebnisse der PBT- und vPvB-Beurteilung</w:t>
      </w:r>
      <w:r>
        <w:t>.</w:t>
      </w:r>
    </w:p>
    <w:p w14:paraId="6CFF7816" w14:textId="77777777" w:rsidR="004632C9" w:rsidRDefault="004632C9" w:rsidP="004632C9">
      <w:pPr>
        <w:pStyle w:val="BodyText"/>
        <w:spacing w:before="2"/>
      </w:pPr>
      <w:r w:rsidRPr="004D21C1">
        <w:t>Es liegen keine Informationen über die Ergebnisse der PBT- und vPvB-Beurteilung des Produkts vor</w:t>
      </w:r>
      <w:r>
        <w:t>.</w:t>
      </w:r>
    </w:p>
    <w:p w14:paraId="1FAED643" w14:textId="77777777" w:rsidR="004632C9" w:rsidRDefault="004632C9" w:rsidP="004632C9">
      <w:pPr>
        <w:pStyle w:val="BodyText"/>
        <w:ind w:left="0"/>
      </w:pPr>
    </w:p>
    <w:p w14:paraId="115E7BF8" w14:textId="77777777" w:rsidR="004632C9" w:rsidRDefault="004632C9" w:rsidP="004632C9">
      <w:pPr>
        <w:pStyle w:val="Heading2"/>
        <w:numPr>
          <w:ilvl w:val="1"/>
          <w:numId w:val="3"/>
        </w:numPr>
        <w:tabs>
          <w:tab w:val="num" w:pos="360"/>
          <w:tab w:val="left" w:pos="508"/>
        </w:tabs>
        <w:spacing w:line="193" w:lineRule="exact"/>
        <w:ind w:left="404" w:hanging="405"/>
      </w:pPr>
      <w:r w:rsidRPr="004D21C1">
        <w:t>Endokrine Disruptoreigenschaften</w:t>
      </w:r>
      <w:r>
        <w:t>.</w:t>
      </w:r>
    </w:p>
    <w:p w14:paraId="70C69256" w14:textId="77777777" w:rsidR="004632C9" w:rsidRDefault="004632C9" w:rsidP="004632C9">
      <w:pPr>
        <w:pStyle w:val="BodyText"/>
        <w:spacing w:line="193" w:lineRule="exact"/>
      </w:pPr>
      <w:r w:rsidRPr="004D21C1">
        <w:t>Dieses Produkt enthält keine Bestandteile mit endokrinen Disruptoreigenschaften für die Umwelt</w:t>
      </w:r>
      <w:r>
        <w:t>.</w:t>
      </w:r>
    </w:p>
    <w:p w14:paraId="0CE8E4C2" w14:textId="77777777" w:rsidR="004632C9" w:rsidRDefault="004632C9" w:rsidP="004632C9">
      <w:pPr>
        <w:pStyle w:val="BodyText"/>
        <w:ind w:left="0"/>
      </w:pPr>
    </w:p>
    <w:p w14:paraId="5D9C8F29" w14:textId="77777777" w:rsidR="004632C9" w:rsidRDefault="004632C9" w:rsidP="004632C9">
      <w:pPr>
        <w:pStyle w:val="Heading2"/>
        <w:numPr>
          <w:ilvl w:val="1"/>
          <w:numId w:val="3"/>
        </w:numPr>
        <w:tabs>
          <w:tab w:val="num" w:pos="360"/>
          <w:tab w:val="left" w:pos="506"/>
        </w:tabs>
        <w:ind w:left="505" w:hanging="403"/>
      </w:pPr>
      <w:r w:rsidRPr="004D21C1">
        <w:t>Sonstige nachteilige Wirkungen</w:t>
      </w:r>
      <w:r>
        <w:t>.</w:t>
      </w:r>
    </w:p>
    <w:p w14:paraId="5A2D09EF" w14:textId="77777777" w:rsidR="004632C9" w:rsidRDefault="004632C9" w:rsidP="004632C9">
      <w:pPr>
        <w:pStyle w:val="BodyText"/>
      </w:pPr>
      <w:r>
        <w:t xml:space="preserve">Das Produkt unterliegt nicht der Verordnung (EG) Nr. 1005/2009 des Europäischen Parlaments und des Rates vom 16. September 2009 über Stoffe, die zum Abbau der Ozonschicht führen.  </w:t>
      </w:r>
    </w:p>
    <w:p w14:paraId="0CE30133" w14:textId="77777777" w:rsidR="004632C9" w:rsidRDefault="004632C9" w:rsidP="004632C9">
      <w:pPr>
        <w:pStyle w:val="BodyText"/>
      </w:pPr>
      <w:r>
        <w:t>Es liegen keine Informationen über andere nachteilige Auswirkungen auf die Umwelt vor.</w:t>
      </w:r>
    </w:p>
    <w:p w14:paraId="7BB1C02A" w14:textId="77777777" w:rsidR="004632C9" w:rsidRDefault="004632C9" w:rsidP="004632C9">
      <w:pPr>
        <w:pStyle w:val="BodyText"/>
        <w:spacing w:before="9"/>
        <w:ind w:left="0"/>
        <w:rPr>
          <w:sz w:val="28"/>
        </w:rPr>
      </w:pPr>
      <w:r>
        <w:rPr>
          <w:noProof/>
        </w:rPr>
        <mc:AlternateContent>
          <mc:Choice Requires="wps">
            <w:drawing>
              <wp:anchor distT="0" distB="0" distL="0" distR="0" simplePos="0" relativeHeight="251674624" behindDoc="1" locked="0" layoutInCell="1" allowOverlap="1" wp14:anchorId="3A12058D" wp14:editId="606BC5C5">
                <wp:simplePos x="0" y="0"/>
                <wp:positionH relativeFrom="page">
                  <wp:posOffset>1130935</wp:posOffset>
                </wp:positionH>
                <wp:positionV relativeFrom="paragraph">
                  <wp:posOffset>252095</wp:posOffset>
                </wp:positionV>
                <wp:extent cx="5853430" cy="256540"/>
                <wp:effectExtent l="6985" t="7620" r="6985" b="12065"/>
                <wp:wrapTopAndBottom/>
                <wp:docPr id="16976901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5921051" w14:textId="77777777" w:rsidR="004632C9" w:rsidRDefault="004632C9" w:rsidP="004632C9">
                            <w:pPr>
                              <w:spacing w:before="71"/>
                              <w:ind w:left="59"/>
                              <w:rPr>
                                <w:b/>
                                <w:sz w:val="20"/>
                              </w:rPr>
                            </w:pPr>
                            <w:r w:rsidRPr="004D21C1">
                              <w:rPr>
                                <w:b/>
                                <w:sz w:val="20"/>
                              </w:rPr>
                              <w:t>ABSCHNITT 13: HINWEISE ZUR ENTSORGUNG.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058D" id="Text Box 7" o:spid="_x0000_s1038" type="#_x0000_t202" style="position:absolute;margin-left:89.05pt;margin-top:19.85pt;width:460.9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" filled="f" strokecolor="gray" strokeweight=".96pt">
                <v:textbox inset="0,0,0,0">
                  <w:txbxContent>
                    <w:p w14:paraId="55921051" w14:textId="77777777" w:rsidR="004632C9" w:rsidRDefault="004632C9" w:rsidP="004632C9">
                      <w:pPr>
                        <w:spacing w:before="71"/>
                        <w:ind w:left="59"/>
                        <w:rPr>
                          <w:b/>
                          <w:sz w:val="20"/>
                        </w:rPr>
                      </w:pPr>
                      <w:r w:rsidRPr="004D21C1">
                        <w:rPr>
                          <w:b/>
                          <w:sz w:val="20"/>
                        </w:rPr>
                        <w:t>ABSCHNITT 13: HINWEISE ZUR ENTSORGUNG.</w:t>
                      </w:r>
                    </w:p>
                  </w:txbxContent>
                </v:textbox>
                <w10:wrap type="topAndBottom" anchorx="page"/>
              </v:shape>
            </w:pict>
          </mc:Fallback>
        </mc:AlternateContent>
      </w:r>
    </w:p>
    <w:p w14:paraId="6D2605C3" w14:textId="77777777" w:rsidR="004632C9" w:rsidRDefault="004632C9" w:rsidP="004632C9">
      <w:pPr>
        <w:pStyle w:val="Heading2"/>
        <w:spacing w:before="161"/>
        <w:ind w:left="102" w:firstLine="0"/>
      </w:pPr>
      <w:r>
        <w:t xml:space="preserve">13.1 </w:t>
      </w:r>
      <w:r w:rsidRPr="004D21C1">
        <w:t>Abfallbehandlungsmethoden</w:t>
      </w:r>
      <w:r>
        <w:t>.</w:t>
      </w:r>
    </w:p>
    <w:p w14:paraId="66B80971" w14:textId="77777777" w:rsidR="004632C9" w:rsidRDefault="004632C9" w:rsidP="004632C9">
      <w:pPr>
        <w:pStyle w:val="BodyText"/>
      </w:pPr>
      <w:r>
        <w:t xml:space="preserve">Nicht in die Kanalisation oder in Gewässer gelangen lassen. Abfälle und leere Behälter müssen gemäß den aktuellen lokalen/nationalen Vorschriften entsorgt werden.  </w:t>
      </w:r>
    </w:p>
    <w:p w14:paraId="3D4F1AC7" w14:textId="77777777" w:rsidR="004632C9" w:rsidRDefault="004632C9" w:rsidP="004632C9">
      <w:pPr>
        <w:pStyle w:val="BodyText"/>
      </w:pPr>
      <w:r>
        <w:t>Beachten Sie die Bestimmungen der Richtlinie 2008/98/EG zur Abfallbewirtschaftung.</w:t>
      </w:r>
    </w:p>
    <w:p w14:paraId="1EC31F42" w14:textId="77777777" w:rsidR="004632C9" w:rsidRDefault="004632C9" w:rsidP="004632C9">
      <w:pPr>
        <w:pStyle w:val="BodyText"/>
        <w:spacing w:before="10"/>
        <w:ind w:left="0"/>
        <w:rPr>
          <w:sz w:val="28"/>
        </w:rPr>
      </w:pPr>
      <w:r>
        <w:rPr>
          <w:noProof/>
        </w:rPr>
        <mc:AlternateContent>
          <mc:Choice Requires="wps">
            <w:drawing>
              <wp:anchor distT="0" distB="0" distL="0" distR="0" simplePos="0" relativeHeight="251666432" behindDoc="1" locked="0" layoutInCell="1" allowOverlap="1" wp14:anchorId="218EF55A" wp14:editId="04674EEC">
                <wp:simplePos x="0" y="0"/>
                <wp:positionH relativeFrom="page">
                  <wp:posOffset>1130935</wp:posOffset>
                </wp:positionH>
                <wp:positionV relativeFrom="paragraph">
                  <wp:posOffset>252730</wp:posOffset>
                </wp:positionV>
                <wp:extent cx="5853430" cy="256540"/>
                <wp:effectExtent l="6985" t="10795" r="6985" b="8890"/>
                <wp:wrapTopAndBottom/>
                <wp:docPr id="8662418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EB5F5B0" w14:textId="77777777" w:rsidR="004632C9" w:rsidRDefault="004632C9" w:rsidP="004632C9">
                            <w:pPr>
                              <w:spacing w:before="71"/>
                              <w:ind w:left="59"/>
                              <w:rPr>
                                <w:b/>
                                <w:sz w:val="20"/>
                              </w:rPr>
                            </w:pPr>
                            <w:r w:rsidRPr="004D21C1">
                              <w:rPr>
                                <w:b/>
                                <w:sz w:val="20"/>
                              </w:rPr>
                              <w:t>ABSCHNITT 14: ANGABEN ZUM TRANSPORT.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F55A" id="Text Box 6" o:spid="_x0000_s1039" type="#_x0000_t202" style="position:absolute;margin-left:89.05pt;margin-top:19.9pt;width:460.9pt;height:20.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" filled="f" strokecolor="gray" strokeweight=".96pt">
                <v:textbox inset="0,0,0,0">
                  <w:txbxContent>
                    <w:p w14:paraId="1EB5F5B0" w14:textId="77777777" w:rsidR="004632C9" w:rsidRDefault="004632C9" w:rsidP="004632C9">
                      <w:pPr>
                        <w:spacing w:before="71"/>
                        <w:ind w:left="59"/>
                        <w:rPr>
                          <w:b/>
                          <w:sz w:val="20"/>
                        </w:rPr>
                      </w:pPr>
                      <w:r w:rsidRPr="004D21C1">
                        <w:rPr>
                          <w:b/>
                          <w:sz w:val="20"/>
                        </w:rPr>
                        <w:t>ABSCHNITT 14: ANGABEN ZUM TRANSPORT.</w:t>
                      </w:r>
                    </w:p>
                  </w:txbxContent>
                </v:textbox>
                <w10:wrap type="topAndBottom" anchorx="page"/>
              </v:shape>
            </w:pict>
          </mc:Fallback>
        </mc:AlternateContent>
      </w:r>
    </w:p>
    <w:p w14:paraId="3E92EE15" w14:textId="77777777" w:rsidR="004632C9" w:rsidRPr="004D21C1" w:rsidRDefault="004632C9" w:rsidP="004632C9">
      <w:pPr>
        <w:pStyle w:val="BodyText"/>
        <w:spacing w:before="161"/>
      </w:pPr>
      <w:r w:rsidRPr="004D21C1">
        <w:lastRenderedPageBreak/>
        <w:t>Der Transport ist nicht gefährlich. Bei einem Verkehrsunfall, der das Verschütten des Produkts verursacht, gemäß Punkt 6 vorgehen</w:t>
      </w:r>
      <w:r>
        <w:t>.</w:t>
      </w:r>
    </w:p>
    <w:p w14:paraId="25C483EE" w14:textId="77777777" w:rsidR="004632C9" w:rsidRDefault="004632C9" w:rsidP="004632C9">
      <w:pPr>
        <w:pStyle w:val="Heading2"/>
        <w:numPr>
          <w:ilvl w:val="1"/>
          <w:numId w:val="2"/>
        </w:numPr>
        <w:tabs>
          <w:tab w:val="num" w:pos="360"/>
          <w:tab w:val="left" w:pos="506"/>
        </w:tabs>
        <w:spacing w:before="101" w:line="193" w:lineRule="exact"/>
        <w:ind w:left="404" w:hanging="403"/>
      </w:pPr>
      <w:r w:rsidRPr="004D21C1">
        <w:t>UN-Nummer oder ID-Nummer</w:t>
      </w:r>
      <w:r>
        <w:t>.</w:t>
      </w:r>
    </w:p>
    <w:p w14:paraId="7F06154D" w14:textId="77777777" w:rsidR="004632C9" w:rsidRDefault="004632C9" w:rsidP="004632C9">
      <w:pPr>
        <w:pStyle w:val="BodyText"/>
        <w:spacing w:line="193" w:lineRule="exact"/>
      </w:pPr>
      <w:r w:rsidRPr="004D21C1">
        <w:t>Der Transport ist nicht gefährlich</w:t>
      </w:r>
      <w:r>
        <w:t>.</w:t>
      </w:r>
    </w:p>
    <w:p w14:paraId="276C34FE" w14:textId="77777777" w:rsidR="004632C9" w:rsidRDefault="004632C9" w:rsidP="004632C9">
      <w:pPr>
        <w:pStyle w:val="BodyText"/>
        <w:ind w:left="0"/>
      </w:pPr>
    </w:p>
    <w:p w14:paraId="7D39BE39" w14:textId="77777777" w:rsidR="004632C9" w:rsidRDefault="004632C9" w:rsidP="004632C9">
      <w:pPr>
        <w:pStyle w:val="Heading2"/>
        <w:numPr>
          <w:ilvl w:val="1"/>
          <w:numId w:val="2"/>
        </w:numPr>
        <w:tabs>
          <w:tab w:val="num" w:pos="360"/>
          <w:tab w:val="left" w:pos="506"/>
        </w:tabs>
        <w:spacing w:line="193" w:lineRule="exact"/>
        <w:ind w:left="404" w:hanging="403"/>
      </w:pPr>
      <w:r w:rsidRPr="004D21C1">
        <w:t>Versandbezeichnung</w:t>
      </w:r>
      <w:r>
        <w:t>.</w:t>
      </w:r>
    </w:p>
    <w:p w14:paraId="2B439BA0" w14:textId="77777777" w:rsidR="004632C9" w:rsidRDefault="004632C9" w:rsidP="004632C9">
      <w:pPr>
        <w:pStyle w:val="BodyText"/>
        <w:tabs>
          <w:tab w:val="left" w:pos="1517"/>
        </w:tabs>
      </w:pPr>
      <w:r>
        <w:t xml:space="preserve">Beschreibung:  </w:t>
      </w:r>
    </w:p>
    <w:p w14:paraId="5BB619F9" w14:textId="77777777" w:rsidR="004632C9" w:rsidRDefault="004632C9" w:rsidP="004632C9">
      <w:pPr>
        <w:pStyle w:val="BodyText"/>
        <w:tabs>
          <w:tab w:val="left" w:pos="1517"/>
        </w:tabs>
      </w:pPr>
      <w:r>
        <w:t xml:space="preserve">ADR/RID: </w:t>
      </w:r>
      <w:r>
        <w:tab/>
        <w:t xml:space="preserve">Nicht als gefährlich für den Transport eingestuft. </w:t>
      </w:r>
    </w:p>
    <w:p w14:paraId="740F3EEB" w14:textId="77777777" w:rsidR="004632C9" w:rsidRDefault="004632C9" w:rsidP="004632C9">
      <w:pPr>
        <w:pStyle w:val="BodyText"/>
        <w:tabs>
          <w:tab w:val="left" w:pos="1517"/>
        </w:tabs>
      </w:pPr>
      <w:r>
        <w:t xml:space="preserve">IMDG: </w:t>
      </w:r>
      <w:r>
        <w:tab/>
        <w:t xml:space="preserve">Nicht als gefährlich für den Transport eingestuft.  </w:t>
      </w:r>
    </w:p>
    <w:p w14:paraId="07EDB8EE" w14:textId="77777777" w:rsidR="004632C9" w:rsidRDefault="004632C9" w:rsidP="004632C9">
      <w:pPr>
        <w:pStyle w:val="BodyText"/>
        <w:tabs>
          <w:tab w:val="left" w:pos="1517"/>
        </w:tabs>
      </w:pPr>
      <w:r>
        <w:t xml:space="preserve">ICAO/IATA: </w:t>
      </w:r>
      <w:r>
        <w:tab/>
        <w:t>Nicht als gefährlich für den Transport eingestuft.</w:t>
      </w:r>
    </w:p>
    <w:p w14:paraId="45DC4A2B" w14:textId="77777777" w:rsidR="004632C9" w:rsidRDefault="004632C9" w:rsidP="004632C9">
      <w:pPr>
        <w:pStyle w:val="BodyText"/>
        <w:ind w:left="0"/>
      </w:pPr>
    </w:p>
    <w:p w14:paraId="2F1626F1" w14:textId="77777777" w:rsidR="004632C9" w:rsidRDefault="004632C9" w:rsidP="004632C9">
      <w:pPr>
        <w:pStyle w:val="Heading2"/>
        <w:numPr>
          <w:ilvl w:val="1"/>
          <w:numId w:val="2"/>
        </w:numPr>
        <w:tabs>
          <w:tab w:val="num" w:pos="360"/>
          <w:tab w:val="left" w:pos="508"/>
        </w:tabs>
        <w:spacing w:line="193" w:lineRule="exact"/>
        <w:ind w:left="507" w:hanging="405"/>
      </w:pPr>
      <w:r w:rsidRPr="004D21C1">
        <w:t>Gefahrenklassen beim Transport</w:t>
      </w:r>
      <w:r>
        <w:t>.</w:t>
      </w:r>
    </w:p>
    <w:p w14:paraId="7FE0C4C9" w14:textId="77777777" w:rsidR="004632C9" w:rsidRDefault="004632C9" w:rsidP="004632C9">
      <w:pPr>
        <w:pStyle w:val="BodyText"/>
        <w:spacing w:line="193" w:lineRule="exact"/>
      </w:pPr>
      <w:r w:rsidRPr="004D21C1">
        <w:t>Der Transport ist nicht gefährlich</w:t>
      </w:r>
      <w:r>
        <w:t>.</w:t>
      </w:r>
    </w:p>
    <w:p w14:paraId="6CEA6008" w14:textId="77777777" w:rsidR="004632C9" w:rsidRDefault="004632C9" w:rsidP="004632C9">
      <w:pPr>
        <w:pStyle w:val="BodyText"/>
        <w:ind w:left="0"/>
      </w:pPr>
    </w:p>
    <w:p w14:paraId="76730D69" w14:textId="77777777" w:rsidR="004632C9" w:rsidRDefault="004632C9" w:rsidP="004632C9">
      <w:pPr>
        <w:pStyle w:val="Heading2"/>
        <w:numPr>
          <w:ilvl w:val="1"/>
          <w:numId w:val="2"/>
        </w:numPr>
        <w:tabs>
          <w:tab w:val="num" w:pos="360"/>
          <w:tab w:val="left" w:pos="508"/>
        </w:tabs>
        <w:spacing w:before="1"/>
        <w:ind w:left="507" w:hanging="405"/>
      </w:pPr>
      <w:r w:rsidRPr="004D21C1">
        <w:t>Verpackungsgruppe</w:t>
      </w:r>
      <w:r>
        <w:t>.</w:t>
      </w:r>
    </w:p>
    <w:p w14:paraId="36D674C0" w14:textId="77777777" w:rsidR="004632C9" w:rsidRDefault="004632C9" w:rsidP="004632C9">
      <w:pPr>
        <w:pStyle w:val="BodyText"/>
        <w:spacing w:before="1"/>
      </w:pPr>
      <w:r w:rsidRPr="004D21C1">
        <w:t>Der Transport ist nicht gefährlich</w:t>
      </w:r>
      <w:r>
        <w:t>.</w:t>
      </w:r>
    </w:p>
    <w:p w14:paraId="5C49AA1D" w14:textId="77777777" w:rsidR="004632C9" w:rsidRDefault="004632C9" w:rsidP="004632C9">
      <w:pPr>
        <w:pStyle w:val="BodyText"/>
        <w:ind w:left="0"/>
      </w:pPr>
    </w:p>
    <w:p w14:paraId="110FF580" w14:textId="77777777" w:rsidR="004632C9" w:rsidRDefault="004632C9" w:rsidP="004632C9">
      <w:pPr>
        <w:pStyle w:val="Heading2"/>
        <w:numPr>
          <w:ilvl w:val="1"/>
          <w:numId w:val="2"/>
        </w:numPr>
        <w:tabs>
          <w:tab w:val="num" w:pos="360"/>
          <w:tab w:val="left" w:pos="508"/>
        </w:tabs>
        <w:spacing w:before="1" w:line="193" w:lineRule="exact"/>
        <w:ind w:left="507" w:hanging="405"/>
      </w:pPr>
      <w:r w:rsidRPr="004D21C1">
        <w:t>Umweltgefahren</w:t>
      </w:r>
      <w:r>
        <w:t>.</w:t>
      </w:r>
    </w:p>
    <w:p w14:paraId="2C49F69C" w14:textId="77777777" w:rsidR="004632C9" w:rsidRDefault="004632C9" w:rsidP="004632C9">
      <w:pPr>
        <w:pStyle w:val="BodyText"/>
        <w:spacing w:before="1"/>
        <w:ind w:left="152"/>
      </w:pPr>
      <w:r>
        <w:t xml:space="preserve">Der Transport ist nicht gefährlich.  </w:t>
      </w:r>
    </w:p>
    <w:p w14:paraId="2C86809C" w14:textId="77777777" w:rsidR="004632C9" w:rsidRDefault="004632C9" w:rsidP="004632C9">
      <w:pPr>
        <w:pStyle w:val="BodyText"/>
        <w:spacing w:before="1"/>
        <w:ind w:left="152"/>
      </w:pPr>
      <w:r>
        <w:t>Transport auf dem Seeweg, FEm – Notfallblätter (F – Brand, S – Verschüttungen): Nicht anwendbar.</w:t>
      </w:r>
    </w:p>
    <w:p w14:paraId="3F00B484" w14:textId="77777777" w:rsidR="004632C9" w:rsidRDefault="004632C9" w:rsidP="004632C9">
      <w:pPr>
        <w:pStyle w:val="BodyText"/>
        <w:spacing w:before="10"/>
        <w:ind w:left="0"/>
        <w:rPr>
          <w:sz w:val="15"/>
        </w:rPr>
      </w:pPr>
    </w:p>
    <w:p w14:paraId="191A0F9C" w14:textId="77777777" w:rsidR="004632C9" w:rsidRDefault="004632C9" w:rsidP="004632C9">
      <w:pPr>
        <w:pStyle w:val="Heading2"/>
        <w:numPr>
          <w:ilvl w:val="1"/>
          <w:numId w:val="2"/>
        </w:numPr>
        <w:tabs>
          <w:tab w:val="num" w:pos="360"/>
          <w:tab w:val="left" w:pos="508"/>
        </w:tabs>
        <w:ind w:left="507" w:hanging="405"/>
      </w:pPr>
      <w:r w:rsidRPr="004D21C1">
        <w:t>Besondere Vorsichtsmaßnahmen für den Benutzer</w:t>
      </w:r>
      <w:r>
        <w:t>.</w:t>
      </w:r>
    </w:p>
    <w:p w14:paraId="17D59D7B" w14:textId="77777777" w:rsidR="004632C9" w:rsidRDefault="004632C9" w:rsidP="004632C9">
      <w:pPr>
        <w:pStyle w:val="BodyText"/>
        <w:spacing w:before="1"/>
      </w:pPr>
      <w:r w:rsidRPr="004D21C1">
        <w:t>Der Transport ist nicht gefährlich</w:t>
      </w:r>
      <w:r>
        <w:t>.</w:t>
      </w:r>
    </w:p>
    <w:p w14:paraId="790727EF" w14:textId="77777777" w:rsidR="004632C9" w:rsidRDefault="004632C9" w:rsidP="004632C9">
      <w:pPr>
        <w:pStyle w:val="BodyText"/>
        <w:ind w:left="0"/>
      </w:pPr>
    </w:p>
    <w:p w14:paraId="2293FB21" w14:textId="77777777" w:rsidR="004632C9" w:rsidRDefault="004632C9" w:rsidP="004632C9">
      <w:pPr>
        <w:pStyle w:val="Heading2"/>
        <w:numPr>
          <w:ilvl w:val="1"/>
          <w:numId w:val="2"/>
        </w:numPr>
        <w:tabs>
          <w:tab w:val="num" w:pos="360"/>
          <w:tab w:val="left" w:pos="506"/>
        </w:tabs>
        <w:spacing w:line="193" w:lineRule="exact"/>
        <w:ind w:left="404" w:hanging="403"/>
      </w:pPr>
      <w:r w:rsidRPr="004D21C1">
        <w:t>Maritimer Massenguttransport gemäß IMO-Instrumenten</w:t>
      </w:r>
      <w:r>
        <w:t>.</w:t>
      </w:r>
    </w:p>
    <w:p w14:paraId="2215EBD8" w14:textId="77777777" w:rsidR="004632C9" w:rsidRDefault="004632C9" w:rsidP="004632C9">
      <w:pPr>
        <w:pStyle w:val="BodyText"/>
        <w:spacing w:line="193" w:lineRule="exact"/>
      </w:pPr>
      <w:r w:rsidRPr="004D21C1">
        <w:t>Nicht als gefährlich für den Transport eingestuft</w:t>
      </w:r>
      <w:r>
        <w:t>.</w:t>
      </w:r>
    </w:p>
    <w:p w14:paraId="3E05828E" w14:textId="77777777" w:rsidR="004632C9" w:rsidRDefault="004632C9" w:rsidP="004632C9">
      <w:pPr>
        <w:pStyle w:val="BodyText"/>
        <w:spacing w:before="1"/>
        <w:ind w:left="0"/>
      </w:pPr>
      <w:r>
        <w:rPr>
          <w:noProof/>
        </w:rPr>
        <mc:AlternateContent>
          <mc:Choice Requires="wps">
            <w:drawing>
              <wp:anchor distT="0" distB="0" distL="0" distR="0" simplePos="0" relativeHeight="251675648" behindDoc="1" locked="0" layoutInCell="1" allowOverlap="1" wp14:anchorId="0A4B6351" wp14:editId="092DDB05">
                <wp:simplePos x="0" y="0"/>
                <wp:positionH relativeFrom="page">
                  <wp:posOffset>1130935</wp:posOffset>
                </wp:positionH>
                <wp:positionV relativeFrom="paragraph">
                  <wp:posOffset>154305</wp:posOffset>
                </wp:positionV>
                <wp:extent cx="5853430" cy="254635"/>
                <wp:effectExtent l="6985" t="6350" r="6985" b="15240"/>
                <wp:wrapTopAndBottom/>
                <wp:docPr id="21282564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4635"/>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026DB" w14:textId="77777777" w:rsidR="004632C9" w:rsidRDefault="004632C9" w:rsidP="004632C9">
                            <w:pPr>
                              <w:spacing w:before="71"/>
                              <w:ind w:left="59"/>
                              <w:rPr>
                                <w:b/>
                                <w:sz w:val="20"/>
                              </w:rPr>
                            </w:pPr>
                            <w:r w:rsidRPr="004D21C1">
                              <w:rPr>
                                <w:b/>
                                <w:sz w:val="20"/>
                              </w:rPr>
                              <w:t>ABSCHNITT 15: RECHTSVORSCHRIFTEN.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6351" id="Text Box 5" o:spid="_x0000_s1040" type="#_x0000_t202" style="position:absolute;margin-left:89.05pt;margin-top:12.15pt;width:460.9pt;height:20.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" filled="f" strokecolor="gray" strokeweight=".96pt">
                <v:textbox inset="0,0,0,0">
                  <w:txbxContent>
                    <w:p w14:paraId="046026DB" w14:textId="77777777" w:rsidR="004632C9" w:rsidRDefault="004632C9" w:rsidP="004632C9">
                      <w:pPr>
                        <w:spacing w:before="71"/>
                        <w:ind w:left="59"/>
                        <w:rPr>
                          <w:b/>
                          <w:sz w:val="20"/>
                        </w:rPr>
                      </w:pPr>
                      <w:r w:rsidRPr="004D21C1">
                        <w:rPr>
                          <w:b/>
                          <w:sz w:val="20"/>
                        </w:rPr>
                        <w:t>ABSCHNITT 15: RECHTSVORSCHRIFTEN.</w:t>
                      </w:r>
                    </w:p>
                  </w:txbxContent>
                </v:textbox>
                <w10:wrap type="topAndBottom" anchorx="page"/>
              </v:shape>
            </w:pict>
          </mc:Fallback>
        </mc:AlternateContent>
      </w:r>
    </w:p>
    <w:p w14:paraId="746E4731" w14:textId="77777777" w:rsidR="004632C9" w:rsidRDefault="004632C9" w:rsidP="004632C9">
      <w:pPr>
        <w:pStyle w:val="BodyText"/>
        <w:spacing w:before="6"/>
        <w:ind w:left="0"/>
        <w:rPr>
          <w:sz w:val="13"/>
        </w:rPr>
      </w:pPr>
    </w:p>
    <w:p w14:paraId="45AE1930" w14:textId="77777777" w:rsidR="004632C9" w:rsidRDefault="004632C9" w:rsidP="004632C9">
      <w:pPr>
        <w:pStyle w:val="Heading2"/>
        <w:numPr>
          <w:ilvl w:val="1"/>
          <w:numId w:val="1"/>
        </w:numPr>
        <w:tabs>
          <w:tab w:val="num" w:pos="360"/>
          <w:tab w:val="left" w:pos="508"/>
        </w:tabs>
        <w:ind w:left="404" w:hanging="405"/>
      </w:pPr>
      <w:r w:rsidRPr="004D21C1">
        <w:t>Vorschriften zu Sicherheit, Gesundheit und Umweltschutz/gesonderte Rechtsvorschriften für den Stoff oder das Gemisch</w:t>
      </w:r>
      <w:r>
        <w:t>.</w:t>
      </w:r>
    </w:p>
    <w:p w14:paraId="40A0DC30" w14:textId="77777777" w:rsidR="004632C9" w:rsidRDefault="004632C9" w:rsidP="004632C9">
      <w:pPr>
        <w:pStyle w:val="BodyText"/>
        <w:ind w:left="0"/>
        <w:rPr>
          <w:b/>
          <w:sz w:val="15"/>
        </w:rPr>
      </w:pPr>
    </w:p>
    <w:p w14:paraId="762BEF1B" w14:textId="77777777" w:rsidR="004632C9" w:rsidRDefault="004632C9" w:rsidP="004632C9">
      <w:pPr>
        <w:pStyle w:val="BodyText"/>
      </w:pPr>
      <w:r>
        <w:t xml:space="preserve">Das Produkt fällt nicht unter die Verordnung (EU) Nr. 528/2012 über das Bereitstellen und Verwenden von Biozidprodukten.  </w:t>
      </w:r>
    </w:p>
    <w:p w14:paraId="0E80DE91" w14:textId="77777777" w:rsidR="004632C9" w:rsidRDefault="004632C9" w:rsidP="004632C9">
      <w:pPr>
        <w:pStyle w:val="BodyText"/>
      </w:pPr>
      <w:r>
        <w:t xml:space="preserve">Das Produkt ist nicht von den Verfahren der Verordnung (EU) Nr. 649/2012 über die Aus- und Einfuhr gefährlicher Chemikalien betroffen.  </w:t>
      </w:r>
    </w:p>
    <w:p w14:paraId="5EB76435" w14:textId="77777777" w:rsidR="004632C9" w:rsidRDefault="004632C9" w:rsidP="004632C9">
      <w:pPr>
        <w:pStyle w:val="BodyText"/>
        <w:spacing w:before="7"/>
        <w:ind w:left="0"/>
        <w:rPr>
          <w:sz w:val="20"/>
        </w:rPr>
      </w:pPr>
    </w:p>
    <w:p w14:paraId="3C8C1F2B" w14:textId="1B45B081" w:rsidR="004632C9" w:rsidRDefault="004632C9" w:rsidP="004632C9">
      <w:pPr>
        <w:pStyle w:val="Heading2"/>
        <w:numPr>
          <w:ilvl w:val="1"/>
          <w:numId w:val="1"/>
        </w:numPr>
        <w:tabs>
          <w:tab w:val="num" w:pos="360"/>
          <w:tab w:val="left" w:pos="506"/>
        </w:tabs>
        <w:spacing w:before="101"/>
        <w:ind w:left="505" w:hanging="403"/>
      </w:pPr>
      <w:r w:rsidRPr="001B1BA9">
        <w:t xml:space="preserve"> Chemische Sicherheitsbewertung</w:t>
      </w:r>
      <w:r>
        <w:t>.</w:t>
      </w:r>
    </w:p>
    <w:p w14:paraId="66948D42" w14:textId="77777777" w:rsidR="004632C9" w:rsidRDefault="004632C9" w:rsidP="004632C9">
      <w:pPr>
        <w:pStyle w:val="BodyText"/>
        <w:spacing w:before="1"/>
      </w:pPr>
      <w:r w:rsidRPr="00B51DEB">
        <w:t>Der Lieferant hat eine chemische Sicherheitsbewertung für den Stoff/das Gemisch durchgeführt</w:t>
      </w:r>
      <w:r>
        <w:t>.</w:t>
      </w:r>
    </w:p>
    <w:p w14:paraId="6BFC189B" w14:textId="77777777" w:rsidR="004632C9" w:rsidRDefault="004632C9" w:rsidP="004632C9">
      <w:pPr>
        <w:pStyle w:val="BodyText"/>
        <w:spacing w:before="10"/>
        <w:ind w:left="0"/>
        <w:rPr>
          <w:sz w:val="28"/>
        </w:rPr>
      </w:pPr>
      <w:r>
        <w:rPr>
          <w:noProof/>
        </w:rPr>
        <mc:AlternateContent>
          <mc:Choice Requires="wps">
            <w:drawing>
              <wp:anchor distT="0" distB="0" distL="0" distR="0" simplePos="0" relativeHeight="251671552" behindDoc="1" locked="0" layoutInCell="1" allowOverlap="1" wp14:anchorId="17E2F47D" wp14:editId="78CA2EE8">
                <wp:simplePos x="0" y="0"/>
                <wp:positionH relativeFrom="page">
                  <wp:posOffset>1130935</wp:posOffset>
                </wp:positionH>
                <wp:positionV relativeFrom="paragraph">
                  <wp:posOffset>252095</wp:posOffset>
                </wp:positionV>
                <wp:extent cx="5853430" cy="256540"/>
                <wp:effectExtent l="6985" t="15240" r="6985" b="13970"/>
                <wp:wrapTopAndBottom/>
                <wp:docPr id="1448453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256540"/>
                        </a:xfrm>
                        <a:prstGeom prst="rect">
                          <a:avLst/>
                        </a:prstGeom>
                        <a:noFill/>
                        <a:ln w="12192">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D1E19" w14:textId="77777777" w:rsidR="004632C9" w:rsidRDefault="004632C9" w:rsidP="004632C9">
                            <w:pPr>
                              <w:spacing w:before="71"/>
                              <w:ind w:left="59"/>
                              <w:rPr>
                                <w:b/>
                                <w:sz w:val="20"/>
                              </w:rPr>
                            </w:pPr>
                            <w:r w:rsidRPr="001B1BA9">
                              <w:rPr>
                                <w:b/>
                                <w:sz w:val="20"/>
                              </w:rPr>
                              <w:t>ABSCHNITT 16: SONSTIGE ANGABEN.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F47D" id="Text Box 2" o:spid="_x0000_s1041" type="#_x0000_t202" style="position:absolute;margin-left:89.05pt;margin-top:19.85pt;width:460.9pt;height:20.2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" filled="f" strokecolor="gray" strokeweight=".96pt">
                <v:textbox inset="0,0,0,0">
                  <w:txbxContent>
                    <w:p w14:paraId="155D1E19" w14:textId="77777777" w:rsidR="004632C9" w:rsidRDefault="004632C9" w:rsidP="004632C9">
                      <w:pPr>
                        <w:spacing w:before="71"/>
                        <w:ind w:left="59"/>
                        <w:rPr>
                          <w:b/>
                          <w:sz w:val="20"/>
                        </w:rPr>
                      </w:pPr>
                      <w:r w:rsidRPr="001B1BA9">
                        <w:rPr>
                          <w:b/>
                          <w:sz w:val="20"/>
                        </w:rPr>
                        <w:t>ABSCHNITT 16: SONSTIGE ANGABEN.</w:t>
                      </w:r>
                    </w:p>
                  </w:txbxContent>
                </v:textbox>
                <w10:wrap type="topAndBottom" anchorx="page"/>
              </v:shape>
            </w:pict>
          </mc:Fallback>
        </mc:AlternateContent>
      </w:r>
    </w:p>
    <w:p w14:paraId="4148E746" w14:textId="77777777" w:rsidR="004632C9" w:rsidRDefault="004632C9" w:rsidP="004632C9">
      <w:pPr>
        <w:pStyle w:val="BodyText"/>
        <w:tabs>
          <w:tab w:val="left" w:pos="2936"/>
        </w:tabs>
        <w:spacing w:before="161"/>
        <w:ind w:right="877"/>
      </w:pPr>
      <w:r w:rsidRPr="001B1BA9">
        <w:t>Einstufung und Verfahren zur Ableitung der Einstufung für Gemische gemäß Verordnung (EG) Nr. 1272/2008 [CLP</w:t>
      </w:r>
      <w:r>
        <w:t xml:space="preserve">]: </w:t>
      </w:r>
      <w:r w:rsidRPr="001B1BA9">
        <w:t>Physikalische Gefahren</w:t>
      </w:r>
      <w:r>
        <w:tab/>
      </w:r>
      <w:r w:rsidRPr="001B1BA9">
        <w:t>Basierend auf Prüfdaten</w:t>
      </w:r>
    </w:p>
    <w:p w14:paraId="24DD30BD" w14:textId="77777777" w:rsidR="004632C9" w:rsidRDefault="004632C9" w:rsidP="004632C9">
      <w:pPr>
        <w:pStyle w:val="BodyText"/>
        <w:tabs>
          <w:tab w:val="left" w:pos="2936"/>
        </w:tabs>
      </w:pPr>
      <w:r w:rsidRPr="001B1BA9">
        <w:t>Gesundheitsgefahren</w:t>
      </w:r>
      <w:r>
        <w:tab/>
      </w:r>
      <w:r w:rsidRPr="001B1BA9">
        <w:t>Berechnungsmethode</w:t>
      </w:r>
    </w:p>
    <w:p w14:paraId="54A38100" w14:textId="77777777" w:rsidR="004632C9" w:rsidRDefault="004632C9" w:rsidP="004632C9">
      <w:pPr>
        <w:pStyle w:val="BodyText"/>
        <w:tabs>
          <w:tab w:val="left" w:pos="2936"/>
        </w:tabs>
        <w:spacing w:before="2"/>
      </w:pPr>
      <w:r w:rsidRPr="001B1BA9">
        <w:t>Umweltgefahren</w:t>
      </w:r>
      <w:r>
        <w:tab/>
      </w:r>
      <w:r w:rsidRPr="001B1BA9">
        <w:t>Berechnungsmethode</w:t>
      </w:r>
    </w:p>
    <w:p w14:paraId="1F98BBA3" w14:textId="77777777" w:rsidR="004632C9" w:rsidRDefault="004632C9" w:rsidP="004632C9">
      <w:pPr>
        <w:pStyle w:val="BodyText"/>
        <w:spacing w:line="580" w:lineRule="atLeast"/>
        <w:ind w:right="3726"/>
      </w:pPr>
      <w:r w:rsidRPr="001B1BA9">
        <w:t>Es wird empfohlen, das Produkt nur für die empfohlenen Zwecke zu verwenden. Abkürzungen und Akronyme</w:t>
      </w:r>
      <w:r>
        <w:t>:</w:t>
      </w:r>
    </w:p>
    <w:p w14:paraId="41631F80" w14:textId="77777777" w:rsidR="004632C9" w:rsidRDefault="004632C9" w:rsidP="004632C9">
      <w:pPr>
        <w:pStyle w:val="BodyText"/>
        <w:tabs>
          <w:tab w:val="left" w:pos="809"/>
        </w:tabs>
        <w:ind w:right="5776"/>
      </w:pPr>
      <w:r>
        <w:t>CEN:</w:t>
      </w:r>
      <w:r>
        <w:tab/>
      </w:r>
      <w:r w:rsidRPr="001B1BA9">
        <w:t>Europäisches Komitee für Normung</w:t>
      </w:r>
      <w:r>
        <w:t xml:space="preserve">. </w:t>
      </w:r>
      <w:r>
        <w:br/>
      </w:r>
      <w:r w:rsidRPr="001B1BA9">
        <w:t>PSA</w:t>
      </w:r>
      <w:r>
        <w:t>:</w:t>
      </w:r>
      <w:r>
        <w:tab/>
      </w:r>
      <w:r w:rsidRPr="001B1BA9">
        <w:t>Persönliche Schutzausrüstung</w:t>
      </w:r>
      <w:r>
        <w:t>.</w:t>
      </w:r>
    </w:p>
    <w:p w14:paraId="12BC4FB0" w14:textId="77777777" w:rsidR="004632C9" w:rsidRDefault="004632C9" w:rsidP="004632C9">
      <w:pPr>
        <w:pStyle w:val="BodyText"/>
        <w:spacing w:before="9"/>
        <w:ind w:left="0"/>
        <w:rPr>
          <w:sz w:val="15"/>
        </w:rPr>
      </w:pPr>
    </w:p>
    <w:p w14:paraId="5D49D2C6" w14:textId="77777777" w:rsidR="004632C9" w:rsidRDefault="004632C9" w:rsidP="004632C9">
      <w:pPr>
        <w:pStyle w:val="BodyText"/>
      </w:pPr>
      <w:r w:rsidRPr="001B1BA9">
        <w:t>Wichtige Literaturstellen und Datenquellen</w:t>
      </w:r>
      <w:r>
        <w:t>:</w:t>
      </w:r>
    </w:p>
    <w:p w14:paraId="7427ECD7" w14:textId="77777777" w:rsidR="004632C9" w:rsidRDefault="004632C9" w:rsidP="004632C9">
      <w:pPr>
        <w:pStyle w:val="BodyText"/>
        <w:spacing w:before="1"/>
        <w:ind w:right="6511"/>
      </w:pPr>
      <w:hyperlink r:id="rId10">
        <w:r>
          <w:t>http://eur-lex.europa.eu/homepage.html</w:t>
        </w:r>
      </w:hyperlink>
      <w:r>
        <w:t xml:space="preserve"> </w:t>
      </w:r>
      <w:hyperlink r:id="rId11">
        <w:r>
          <w:t>http://echa.europa.eu/</w:t>
        </w:r>
      </w:hyperlink>
    </w:p>
    <w:p w14:paraId="3AB5D80F" w14:textId="77777777" w:rsidR="004632C9" w:rsidRDefault="004632C9" w:rsidP="004632C9">
      <w:pPr>
        <w:pStyle w:val="BodyText"/>
        <w:ind w:right="7179"/>
      </w:pPr>
      <w:r w:rsidRPr="001B1BA9">
        <w:t xml:space="preserve">Verordnung </w:t>
      </w:r>
      <w:r>
        <w:t xml:space="preserve">(EU) 2020/878. </w:t>
      </w:r>
      <w:r w:rsidRPr="001B1BA9">
        <w:t xml:space="preserve">Verordnung </w:t>
      </w:r>
      <w:r>
        <w:t xml:space="preserve">(EC) Nr. 1907/2006. </w:t>
      </w:r>
      <w:r w:rsidRPr="001B1BA9">
        <w:t xml:space="preserve">Verordnung </w:t>
      </w:r>
      <w:r>
        <w:t>(EC) Nr. 1272/2008.</w:t>
      </w:r>
    </w:p>
    <w:p w14:paraId="6D2E9D46" w14:textId="77777777" w:rsidR="004632C9" w:rsidRDefault="004632C9" w:rsidP="004632C9">
      <w:pPr>
        <w:pStyle w:val="BodyText"/>
        <w:spacing w:before="1"/>
        <w:ind w:left="0"/>
      </w:pPr>
    </w:p>
    <w:p w14:paraId="305480DD" w14:textId="77777777" w:rsidR="004632C9" w:rsidRDefault="004632C9" w:rsidP="004632C9">
      <w:pPr>
        <w:pStyle w:val="BodyText"/>
        <w:ind w:right="308"/>
      </w:pPr>
      <w:r w:rsidRPr="001B1BA9">
        <w:t>Die in diesem Sicherheitsdatenblatt enthaltenen Informationen wurden gemäß der VERORDNUNG (EU) 2020/878 DER KOMMISSION vom 18. Juni 2020, die Anhang II der Verordnung (EG) Nr. 1907/2006 des Europäischen Parlaments und des Rates über die Registrierung, Bewertung, Zulassung und Beschränkung chemischer Stoffe und Gemische (REACH) ändert, erstellt</w:t>
      </w:r>
      <w:r>
        <w:t>.</w:t>
      </w:r>
    </w:p>
    <w:p w14:paraId="34E070A2" w14:textId="77777777" w:rsidR="004632C9" w:rsidRDefault="004632C9" w:rsidP="004632C9">
      <w:pPr>
        <w:pStyle w:val="BodyText"/>
        <w:spacing w:before="10"/>
        <w:ind w:left="0"/>
        <w:rPr>
          <w:sz w:val="12"/>
        </w:rPr>
      </w:pPr>
      <w:r>
        <w:rPr>
          <w:noProof/>
        </w:rPr>
        <w:lastRenderedPageBreak/>
        <mc:AlternateContent>
          <mc:Choice Requires="wps">
            <w:drawing>
              <wp:anchor distT="0" distB="0" distL="0" distR="0" simplePos="0" relativeHeight="251667456" behindDoc="1" locked="0" layoutInCell="1" allowOverlap="1" wp14:anchorId="7F766FC4" wp14:editId="7DAAAB35">
                <wp:simplePos x="0" y="0"/>
                <wp:positionH relativeFrom="page">
                  <wp:posOffset>1153795</wp:posOffset>
                </wp:positionH>
                <wp:positionV relativeFrom="paragraph">
                  <wp:posOffset>128905</wp:posOffset>
                </wp:positionV>
                <wp:extent cx="5774055" cy="1068070"/>
                <wp:effectExtent l="10795" t="13335" r="6350" b="13970"/>
                <wp:wrapTopAndBottom/>
                <wp:docPr id="8829106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068070"/>
                        </a:xfrm>
                        <a:prstGeom prst="rect">
                          <a:avLst/>
                        </a:prstGeom>
                        <a:solidFill>
                          <a:srgbClr val="BEBEBE"/>
                        </a:solidFill>
                        <a:ln w="9144">
                          <a:solidFill>
                            <a:srgbClr val="000000"/>
                          </a:solidFill>
                          <a:miter lim="800000"/>
                          <a:headEnd/>
                          <a:tailEnd/>
                        </a:ln>
                      </wps:spPr>
                      <wps:txbx>
                        <w:txbxContent>
                          <w:p w14:paraId="4772A152" w14:textId="77777777" w:rsidR="004632C9" w:rsidRDefault="004632C9" w:rsidP="004632C9">
                            <w:pPr>
                              <w:pStyle w:val="BodyText"/>
                              <w:spacing w:before="82"/>
                              <w:ind w:left="100" w:right="211"/>
                            </w:pPr>
                            <w:r w:rsidRPr="001B1BA9">
                              <w:t>Die in diesem Sicherheitsdatenblatt enthaltenen Informationen über das Präparat basieren auf dem derzeitigen Stand des Wissens sowie den aktuellen EG- und nationalen Vorschriften, soweit die Arbeitsbedingungen der Benutzer außerhalb unseres Wissens und unserer Kontrolle liegen. Das Produkt darf nicht für andere als die angegebenen Zwecke verwendet werden, ohne dass zuvor schriftliche Anweisungen zur Handhabung vorliegen. Es liegt stets in der Verantwortung des Benutzers, die geeigneten Maßnahmen zu ergreifen, um den Anforderungen der geltenden Gesetzgebung nachzukommen. Die Informationen in diesem Sicherheitsdatenblatt geben lediglich eine Beschreibung der Sicherheitsanforderungen für das Präparat an und sind nicht als Garantie für seine Eigenschaften zu verstehen.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6FC4" id="Text Box 1" o:spid="_x0000_s1042" type="#_x0000_t202" style="position:absolute;margin-left:90.85pt;margin-top:10.15pt;width:454.65pt;height:8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" fillcolor="#bebebe" strokeweight=".72pt">
                <v:textbox inset="0,0,0,0">
                  <w:txbxContent>
                    <w:p w14:paraId="4772A152" w14:textId="77777777" w:rsidR="004632C9" w:rsidRDefault="004632C9" w:rsidP="004632C9">
                      <w:pPr>
                        <w:pStyle w:val="BodyText"/>
                        <w:spacing w:before="82"/>
                        <w:ind w:left="100" w:right="211"/>
                      </w:pPr>
                      <w:r w:rsidRPr="001B1BA9">
                        <w:t>Die in diesem Sicherheitsdatenblatt enthaltenen Informationen über das Präparat basieren auf dem derzeitigen Stand des Wissens sowie den aktuellen EG- und nationalen Vorschriften, soweit die Arbeitsbedingungen der Benutzer außerhalb unseres Wissens und unserer Kontrolle liegen. Das Produkt darf nicht für andere als die angegebenen Zwecke verwendet werden, ohne dass zuvor schriftliche Anweisungen zur Handhabung vorliegen. Es liegt stets in der Verantwortung des Benutzers, die geeigneten Maßnahmen zu ergreifen, um den Anforderungen der geltenden Gesetzgebung nachzukommen. Die Informationen in diesem Sicherheitsdatenblatt geben lediglich eine Beschreibung der Sicherheitsanforderungen für das Präparat an und sind nicht als Garantie für seine Eigenschaften zu verstehen.</w:t>
                      </w:r>
                    </w:p>
                  </w:txbxContent>
                </v:textbox>
                <w10:wrap type="topAndBottom" anchorx="page"/>
              </v:shape>
            </w:pict>
          </mc:Fallback>
        </mc:AlternateContent>
      </w:r>
    </w:p>
    <w:p w14:paraId="214DC23B" w14:textId="77777777" w:rsidR="004632C9" w:rsidRPr="00AE6C86" w:rsidRDefault="004632C9" w:rsidP="004632C9"/>
    <w:p w14:paraId="3F2120EF" w14:textId="77777777" w:rsidR="004632C9" w:rsidRDefault="004632C9" w:rsidP="004632C9"/>
    <w:p w14:paraId="74F93FF2" w14:textId="77777777" w:rsidR="004632C9" w:rsidRDefault="004632C9" w:rsidP="004632C9"/>
    <w:p w14:paraId="0F753D00" w14:textId="77777777" w:rsidR="009D350A" w:rsidRPr="004632C9" w:rsidRDefault="009D350A" w:rsidP="004632C9"/>
    <w:sectPr w:rsidR="009D350A" w:rsidRPr="004632C9" w:rsidSect="004632C9">
      <w:footerReference w:type="default" r:id="rId12"/>
      <w:pgSz w:w="11910" w:h="16840"/>
      <w:pgMar w:top="2260" w:right="800" w:bottom="920" w:left="1600"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1295" w14:textId="77777777" w:rsidR="00304860" w:rsidRDefault="00304860" w:rsidP="004632C9">
      <w:r>
        <w:separator/>
      </w:r>
    </w:p>
  </w:endnote>
  <w:endnote w:type="continuationSeparator" w:id="0">
    <w:p w14:paraId="3B510AF1" w14:textId="77777777" w:rsidR="00304860" w:rsidRDefault="00304860" w:rsidP="0046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3A696" w14:textId="77777777" w:rsidR="00000000" w:rsidRDefault="00000000">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BE089C8" wp14:editId="00129D6B">
              <wp:simplePos x="0" y="0"/>
              <wp:positionH relativeFrom="page">
                <wp:posOffset>5741670</wp:posOffset>
              </wp:positionH>
              <wp:positionV relativeFrom="page">
                <wp:posOffset>10093325</wp:posOffset>
              </wp:positionV>
              <wp:extent cx="1202690" cy="155575"/>
              <wp:effectExtent l="0" t="0" r="0" b="0"/>
              <wp:wrapNone/>
              <wp:docPr id="19861539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7B7C" w14:textId="77777777" w:rsidR="00000000" w:rsidRDefault="00000000">
                          <w:pPr>
                            <w:spacing w:before="19"/>
                            <w:ind w:left="20"/>
                            <w:rPr>
                              <w:i/>
                              <w:sz w:val="17"/>
                            </w:rPr>
                          </w:pPr>
                          <w:r>
                            <w:rPr>
                              <w:sz w:val="16"/>
                            </w:rPr>
                            <w:t>-</w:t>
                          </w:r>
                          <w:r>
                            <w:rPr>
                              <w:i/>
                              <w:sz w:val="17"/>
                            </w:rPr>
                            <w:t>Continued</w:t>
                          </w:r>
                          <w:r>
                            <w:rPr>
                              <w:i/>
                              <w:spacing w:val="-35"/>
                              <w:sz w:val="17"/>
                            </w:rPr>
                            <w:t xml:space="preserve"> </w:t>
                          </w:r>
                          <w:r>
                            <w:rPr>
                              <w:i/>
                              <w:sz w:val="17"/>
                            </w:rPr>
                            <w:t>on</w:t>
                          </w:r>
                          <w:r>
                            <w:rPr>
                              <w:i/>
                              <w:spacing w:val="-35"/>
                              <w:sz w:val="17"/>
                            </w:rPr>
                            <w:t xml:space="preserve"> </w:t>
                          </w:r>
                          <w:r>
                            <w:rPr>
                              <w:i/>
                              <w:sz w:val="17"/>
                            </w:rPr>
                            <w:t>next</w:t>
                          </w:r>
                          <w:r>
                            <w:rPr>
                              <w:i/>
                              <w:spacing w:val="-35"/>
                              <w:sz w:val="17"/>
                            </w:rPr>
                            <w:t xml:space="preserve"> </w:t>
                          </w:r>
                          <w:r>
                            <w:rPr>
                              <w:i/>
                              <w:sz w:val="17"/>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89C8" id="_x0000_t202" coordsize="21600,21600" o:spt="202" path="m,l,21600r21600,l21600,xe">
              <v:stroke joinstyle="miter"/>
              <v:path gradientshapeok="t" o:connecttype="rect"/>
            </v:shapetype>
            <v:shape id="Text Box 25" o:spid="_x0000_s1047" type="#_x0000_t202" style="position:absolute;margin-left:452.1pt;margin-top:794.75pt;width:94.7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" filled="f" stroked="f">
              <v:textbox inset="0,0,0,0">
                <w:txbxContent>
                  <w:p w14:paraId="1D867B7C" w14:textId="77777777" w:rsidR="00000000" w:rsidRDefault="00000000">
                    <w:pPr>
                      <w:spacing w:before="19"/>
                      <w:ind w:left="20"/>
                      <w:rPr>
                        <w:i/>
                        <w:sz w:val="17"/>
                      </w:rPr>
                    </w:pPr>
                    <w:r>
                      <w:rPr>
                        <w:sz w:val="16"/>
                      </w:rPr>
                      <w:t>-</w:t>
                    </w:r>
                    <w:r>
                      <w:rPr>
                        <w:i/>
                        <w:sz w:val="17"/>
                      </w:rPr>
                      <w:t>Continued</w:t>
                    </w:r>
                    <w:r>
                      <w:rPr>
                        <w:i/>
                        <w:spacing w:val="-35"/>
                        <w:sz w:val="17"/>
                      </w:rPr>
                      <w:t xml:space="preserve"> </w:t>
                    </w:r>
                    <w:r>
                      <w:rPr>
                        <w:i/>
                        <w:sz w:val="17"/>
                      </w:rPr>
                      <w:t>on</w:t>
                    </w:r>
                    <w:r>
                      <w:rPr>
                        <w:i/>
                        <w:spacing w:val="-35"/>
                        <w:sz w:val="17"/>
                      </w:rPr>
                      <w:t xml:space="preserve"> </w:t>
                    </w:r>
                    <w:r>
                      <w:rPr>
                        <w:i/>
                        <w:sz w:val="17"/>
                      </w:rPr>
                      <w:t>next</w:t>
                    </w:r>
                    <w:r>
                      <w:rPr>
                        <w:i/>
                        <w:spacing w:val="-35"/>
                        <w:sz w:val="17"/>
                      </w:rPr>
                      <w:t xml:space="preserve"> </w:t>
                    </w:r>
                    <w:r>
                      <w:rPr>
                        <w:i/>
                        <w:sz w:val="17"/>
                      </w:rPr>
                      <w:t>page.-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36BD" w14:textId="77777777" w:rsidR="00000000" w:rsidRDefault="00000000">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AC3674B" wp14:editId="055E54C2">
              <wp:simplePos x="0" y="0"/>
              <wp:positionH relativeFrom="page">
                <wp:posOffset>5721985</wp:posOffset>
              </wp:positionH>
              <wp:positionV relativeFrom="page">
                <wp:posOffset>10093325</wp:posOffset>
              </wp:positionV>
              <wp:extent cx="1222375" cy="155575"/>
              <wp:effectExtent l="0" t="0" r="0" b="0"/>
              <wp:wrapNone/>
              <wp:docPr id="8556676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CA97" w14:textId="77777777" w:rsidR="00000000" w:rsidRDefault="00000000">
                          <w:pPr>
                            <w:spacing w:before="19"/>
                            <w:ind w:left="20"/>
                            <w:rPr>
                              <w:i/>
                              <w:sz w:val="17"/>
                            </w:rPr>
                          </w:pPr>
                          <w:r>
                            <w:rPr>
                              <w:sz w:val="16"/>
                            </w:rPr>
                            <w:t>-</w:t>
                          </w:r>
                          <w:r>
                            <w:rPr>
                              <w:i/>
                              <w:sz w:val="17"/>
                            </w:rPr>
                            <w:t>End</w:t>
                          </w:r>
                          <w:r>
                            <w:rPr>
                              <w:i/>
                              <w:spacing w:val="-28"/>
                              <w:sz w:val="17"/>
                            </w:rPr>
                            <w:t xml:space="preserve"> </w:t>
                          </w:r>
                          <w:r>
                            <w:rPr>
                              <w:i/>
                              <w:sz w:val="17"/>
                            </w:rPr>
                            <w:t>of</w:t>
                          </w:r>
                          <w:r>
                            <w:rPr>
                              <w:i/>
                              <w:spacing w:val="-28"/>
                              <w:sz w:val="17"/>
                            </w:rPr>
                            <w:t xml:space="preserve"> </w:t>
                          </w:r>
                          <w:r>
                            <w:rPr>
                              <w:i/>
                              <w:sz w:val="17"/>
                            </w:rPr>
                            <w:t>safety</w:t>
                          </w:r>
                          <w:r>
                            <w:rPr>
                              <w:i/>
                              <w:spacing w:val="-28"/>
                              <w:sz w:val="17"/>
                            </w:rPr>
                            <w:t xml:space="preserve"> </w:t>
                          </w:r>
                          <w:r>
                            <w:rPr>
                              <w:i/>
                              <w:sz w:val="17"/>
                            </w:rPr>
                            <w:t>data</w:t>
                          </w:r>
                          <w:r>
                            <w:rPr>
                              <w:i/>
                              <w:spacing w:val="-28"/>
                              <w:sz w:val="17"/>
                            </w:rPr>
                            <w:t xml:space="preserve"> </w:t>
                          </w:r>
                          <w:r>
                            <w:rPr>
                              <w:i/>
                              <w:sz w:val="17"/>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3674B" id="_x0000_t202" coordsize="21600,21600" o:spt="202" path="m,l,21600r21600,l21600,xe">
              <v:stroke joinstyle="miter"/>
              <v:path gradientshapeok="t" o:connecttype="rect"/>
            </v:shapetype>
            <v:shape id="Text Box 26" o:spid="_x0000_s1048" type="#_x0000_t202" style="position:absolute;margin-left:450.55pt;margin-top:794.75pt;width:96.2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" filled="f" stroked="f">
              <v:textbox inset="0,0,0,0">
                <w:txbxContent>
                  <w:p w14:paraId="652DCA97" w14:textId="77777777" w:rsidR="00000000" w:rsidRDefault="00000000">
                    <w:pPr>
                      <w:spacing w:before="19"/>
                      <w:ind w:left="20"/>
                      <w:rPr>
                        <w:i/>
                        <w:sz w:val="17"/>
                      </w:rPr>
                    </w:pPr>
                    <w:r>
                      <w:rPr>
                        <w:sz w:val="16"/>
                      </w:rPr>
                      <w:t>-</w:t>
                    </w:r>
                    <w:r>
                      <w:rPr>
                        <w:i/>
                        <w:sz w:val="17"/>
                      </w:rPr>
                      <w:t>End</w:t>
                    </w:r>
                    <w:r>
                      <w:rPr>
                        <w:i/>
                        <w:spacing w:val="-28"/>
                        <w:sz w:val="17"/>
                      </w:rPr>
                      <w:t xml:space="preserve"> </w:t>
                    </w:r>
                    <w:r>
                      <w:rPr>
                        <w:i/>
                        <w:sz w:val="17"/>
                      </w:rPr>
                      <w:t>of</w:t>
                    </w:r>
                    <w:r>
                      <w:rPr>
                        <w:i/>
                        <w:spacing w:val="-28"/>
                        <w:sz w:val="17"/>
                      </w:rPr>
                      <w:t xml:space="preserve"> </w:t>
                    </w:r>
                    <w:r>
                      <w:rPr>
                        <w:i/>
                        <w:sz w:val="17"/>
                      </w:rPr>
                      <w:t>safety</w:t>
                    </w:r>
                    <w:r>
                      <w:rPr>
                        <w:i/>
                        <w:spacing w:val="-28"/>
                        <w:sz w:val="17"/>
                      </w:rPr>
                      <w:t xml:space="preserve"> </w:t>
                    </w:r>
                    <w:r>
                      <w:rPr>
                        <w:i/>
                        <w:sz w:val="17"/>
                      </w:rPr>
                      <w:t>data</w:t>
                    </w:r>
                    <w:r>
                      <w:rPr>
                        <w:i/>
                        <w:spacing w:val="-28"/>
                        <w:sz w:val="17"/>
                      </w:rPr>
                      <w:t xml:space="preserve"> </w:t>
                    </w:r>
                    <w:r>
                      <w:rPr>
                        <w:i/>
                        <w:sz w:val="17"/>
                      </w:rPr>
                      <w:t>sheet.-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22E5" w14:textId="77777777" w:rsidR="00304860" w:rsidRDefault="00304860" w:rsidP="004632C9">
      <w:r>
        <w:separator/>
      </w:r>
    </w:p>
  </w:footnote>
  <w:footnote w:type="continuationSeparator" w:id="0">
    <w:p w14:paraId="64458116" w14:textId="77777777" w:rsidR="00304860" w:rsidRDefault="00304860" w:rsidP="0046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18FB" w14:textId="628F0AF0" w:rsidR="004632C9" w:rsidRDefault="004632C9" w:rsidP="004632C9">
    <w:pPr>
      <w:pStyle w:val="BodyText"/>
      <w:spacing w:line="14" w:lineRule="auto"/>
      <w:ind w:left="0"/>
      <w:rPr>
        <w:sz w:val="20"/>
      </w:rPr>
    </w:pPr>
    <w:r>
      <w:rPr>
        <w:noProof/>
      </w:rPr>
      <w:drawing>
        <wp:anchor distT="0" distB="0" distL="0" distR="0" simplePos="0" relativeHeight="251661312" behindDoc="1" locked="0" layoutInCell="1" allowOverlap="1" wp14:anchorId="02AE0A50" wp14:editId="69CE4A38">
          <wp:simplePos x="0" y="0"/>
          <wp:positionH relativeFrom="page">
            <wp:posOffset>5130165</wp:posOffset>
          </wp:positionH>
          <wp:positionV relativeFrom="page">
            <wp:posOffset>461009</wp:posOffset>
          </wp:positionV>
          <wp:extent cx="1752600" cy="600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52600" cy="600075"/>
                  </a:xfrm>
                  <a:prstGeom prst="rect">
                    <a:avLst/>
                  </a:prstGeom>
                </pic:spPr>
              </pic:pic>
            </a:graphicData>
          </a:graphic>
        </wp:anchor>
      </w:drawing>
    </w:r>
    <w:r>
      <w:rPr>
        <w:noProof/>
      </w:rPr>
      <mc:AlternateContent>
        <mc:Choice Requires="wpg">
          <w:drawing>
            <wp:anchor distT="0" distB="0" distL="114300" distR="114300" simplePos="0" relativeHeight="251662336" behindDoc="1" locked="0" layoutInCell="1" allowOverlap="1" wp14:anchorId="0B8AA888" wp14:editId="23C89F2B">
              <wp:simplePos x="0" y="0"/>
              <wp:positionH relativeFrom="page">
                <wp:posOffset>1125220</wp:posOffset>
              </wp:positionH>
              <wp:positionV relativeFrom="page">
                <wp:posOffset>1399540</wp:posOffset>
              </wp:positionV>
              <wp:extent cx="5851525" cy="44450"/>
              <wp:effectExtent l="29845" t="8890" r="24130" b="3810"/>
              <wp:wrapNone/>
              <wp:docPr id="16126026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1525" cy="44450"/>
                        <a:chOff x="1772" y="2204"/>
                        <a:chExt cx="9215" cy="70"/>
                      </a:xfrm>
                    </wpg:grpSpPr>
                    <wps:wsp>
                      <wps:cNvPr id="933441393" name="Line 2"/>
                      <wps:cNvCnPr>
                        <a:cxnSpLocks noChangeShapeType="1"/>
                      </wps:cNvCnPr>
                      <wps:spPr bwMode="auto">
                        <a:xfrm>
                          <a:off x="1772" y="2238"/>
                          <a:ext cx="9215" cy="0"/>
                        </a:xfrm>
                        <a:prstGeom prst="line">
                          <a:avLst/>
                        </a:prstGeom>
                        <a:noFill/>
                        <a:ln w="441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31830203" name="Line 3"/>
                      <wps:cNvCnPr>
                        <a:cxnSpLocks noChangeShapeType="1"/>
                      </wps:cNvCnPr>
                      <wps:spPr bwMode="auto">
                        <a:xfrm>
                          <a:off x="1841" y="2237"/>
                          <a:ext cx="9076" cy="0"/>
                        </a:xfrm>
                        <a:prstGeom prst="line">
                          <a:avLst/>
                        </a:prstGeom>
                        <a:noFill/>
                        <a:ln w="1524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3C1064" id="Group 5" o:spid="_x0000_s1026" style="position:absolute;margin-left:88.6pt;margin-top:110.2pt;width:460.75pt;height:3.5pt;z-index:-251654144;mso-position-horizontal-relative:page;mso-position-vertical-relative:page" coordorigin="1772,2204" coordsize="9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">
              <v:line id="Line 2" o:spid="_x0000_s1027" style="position:absolute;visibility:visible;mso-wrap-style:square" from="1772,2238" to="10987,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" strokecolor="gray" strokeweight="3.48pt"/>
              <v:line id="Line 3" o:spid="_x0000_s1028" style="position:absolute;visibility:visible;mso-wrap-style:square" from="1841,2237" to="10917,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" strokecolor="gray" strokeweight="1.2pt"/>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61702DD1" wp14:editId="430CCED3">
              <wp:simplePos x="0" y="0"/>
              <wp:positionH relativeFrom="page">
                <wp:posOffset>1156335</wp:posOffset>
              </wp:positionH>
              <wp:positionV relativeFrom="page">
                <wp:posOffset>444500</wp:posOffset>
              </wp:positionV>
              <wp:extent cx="2142490" cy="605155"/>
              <wp:effectExtent l="3810" t="0" r="0" b="0"/>
              <wp:wrapNone/>
              <wp:docPr id="3295563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27F2" w14:textId="77777777" w:rsidR="004632C9" w:rsidRDefault="004632C9" w:rsidP="004632C9">
                          <w:pPr>
                            <w:spacing w:before="21" w:line="337" w:lineRule="exact"/>
                            <w:ind w:left="20"/>
                            <w:rPr>
                              <w:b/>
                              <w:sz w:val="28"/>
                            </w:rPr>
                          </w:pPr>
                          <w:r>
                            <w:rPr>
                              <w:b/>
                              <w:sz w:val="28"/>
                            </w:rPr>
                            <w:t>SAFETY DATA SHEET</w:t>
                          </w:r>
                        </w:p>
                        <w:p w14:paraId="7BD648AD" w14:textId="77777777" w:rsidR="004632C9" w:rsidRDefault="004632C9" w:rsidP="004632C9">
                          <w:pPr>
                            <w:pStyle w:val="BodyText"/>
                            <w:spacing w:line="192" w:lineRule="exact"/>
                            <w:ind w:left="20"/>
                          </w:pPr>
                          <w:r>
                            <w:t>(in accordance with Regulation (EU) 2020/878)</w:t>
                          </w:r>
                        </w:p>
                        <w:p w14:paraId="66AF05EA" w14:textId="77777777" w:rsidR="004632C9" w:rsidRDefault="004632C9" w:rsidP="004632C9">
                          <w:pPr>
                            <w:spacing w:before="44"/>
                            <w:ind w:left="20"/>
                            <w:rPr>
                              <w:b/>
                              <w:sz w:val="28"/>
                            </w:rPr>
                          </w:pPr>
                          <w:r>
                            <w:rPr>
                              <w:b/>
                              <w:sz w:val="28"/>
                            </w:rPr>
                            <w:t>LVLUP TIRESHINE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2DD1" id="_x0000_t202" coordsize="21600,21600" o:spt="202" path="m,l,21600r21600,l21600,xe">
              <v:stroke joinstyle="miter"/>
              <v:path gradientshapeok="t" o:connecttype="rect"/>
            </v:shapetype>
            <v:shape id="Text Box 4" o:spid="_x0000_s1043" type="#_x0000_t202" style="position:absolute;margin-left:91.05pt;margin-top:35pt;width:168.7pt;height:4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" filled="f" stroked="f">
              <v:textbox inset="0,0,0,0">
                <w:txbxContent>
                  <w:p w14:paraId="5F3127F2" w14:textId="77777777" w:rsidR="004632C9" w:rsidRDefault="004632C9" w:rsidP="004632C9">
                    <w:pPr>
                      <w:spacing w:before="21" w:line="337" w:lineRule="exact"/>
                      <w:ind w:left="20"/>
                      <w:rPr>
                        <w:b/>
                        <w:sz w:val="28"/>
                      </w:rPr>
                    </w:pPr>
                    <w:r>
                      <w:rPr>
                        <w:b/>
                        <w:sz w:val="28"/>
                      </w:rPr>
                      <w:t>SAFETY DATA SHEET</w:t>
                    </w:r>
                  </w:p>
                  <w:p w14:paraId="7BD648AD" w14:textId="77777777" w:rsidR="004632C9" w:rsidRDefault="004632C9" w:rsidP="004632C9">
                    <w:pPr>
                      <w:pStyle w:val="BodyText"/>
                      <w:spacing w:line="192" w:lineRule="exact"/>
                      <w:ind w:left="20"/>
                    </w:pPr>
                    <w:r>
                      <w:t>(in accordance with Regulation (EU) 2020/878)</w:t>
                    </w:r>
                  </w:p>
                  <w:p w14:paraId="66AF05EA" w14:textId="77777777" w:rsidR="004632C9" w:rsidRDefault="004632C9" w:rsidP="004632C9">
                    <w:pPr>
                      <w:spacing w:before="44"/>
                      <w:ind w:left="20"/>
                      <w:rPr>
                        <w:b/>
                        <w:sz w:val="28"/>
                      </w:rPr>
                    </w:pPr>
                    <w:r>
                      <w:rPr>
                        <w:b/>
                        <w:sz w:val="28"/>
                      </w:rPr>
                      <w:t>LVLUP TIRESHINE</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79A8CED" wp14:editId="6F63B981">
              <wp:simplePos x="0" y="0"/>
              <wp:positionH relativeFrom="page">
                <wp:posOffset>1156335</wp:posOffset>
              </wp:positionH>
              <wp:positionV relativeFrom="page">
                <wp:posOffset>1095375</wp:posOffset>
              </wp:positionV>
              <wp:extent cx="504825" cy="149225"/>
              <wp:effectExtent l="3810" t="0" r="0" b="3175"/>
              <wp:wrapNone/>
              <wp:docPr id="3428369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BF97" w14:textId="77777777" w:rsidR="004632C9" w:rsidRDefault="004632C9" w:rsidP="004632C9">
                          <w:pPr>
                            <w:spacing w:before="21"/>
                            <w:ind w:left="20"/>
                            <w:rPr>
                              <w:b/>
                              <w:sz w:val="16"/>
                            </w:rPr>
                          </w:pPr>
                          <w:r>
                            <w:rPr>
                              <w:b/>
                              <w:sz w:val="16"/>
                            </w:rPr>
                            <w:t>Version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8CED" id="Text Box 3" o:spid="_x0000_s1044" type="#_x0000_t202" style="position:absolute;margin-left:91.05pt;margin-top:86.25pt;width:39.75pt;height:1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" filled="f" stroked="f">
              <v:textbox inset="0,0,0,0">
                <w:txbxContent>
                  <w:p w14:paraId="6382BF97" w14:textId="77777777" w:rsidR="004632C9" w:rsidRDefault="004632C9" w:rsidP="004632C9">
                    <w:pPr>
                      <w:spacing w:before="21"/>
                      <w:ind w:left="20"/>
                      <w:rPr>
                        <w:b/>
                        <w:sz w:val="16"/>
                      </w:rPr>
                    </w:pPr>
                    <w:r>
                      <w:rPr>
                        <w:b/>
                        <w:sz w:val="16"/>
                      </w:rPr>
                      <w:t>Version 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F1D1AC4" wp14:editId="52E0C090">
              <wp:simplePos x="0" y="0"/>
              <wp:positionH relativeFrom="page">
                <wp:posOffset>1922780</wp:posOffset>
              </wp:positionH>
              <wp:positionV relativeFrom="page">
                <wp:posOffset>1095375</wp:posOffset>
              </wp:positionV>
              <wp:extent cx="1664970" cy="149225"/>
              <wp:effectExtent l="0" t="0" r="3175" b="3175"/>
              <wp:wrapNone/>
              <wp:docPr id="99818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FF0A" w14:textId="77777777" w:rsidR="004632C9" w:rsidRDefault="004632C9" w:rsidP="004632C9">
                          <w:pPr>
                            <w:spacing w:before="21"/>
                            <w:ind w:left="20"/>
                            <w:rPr>
                              <w:b/>
                              <w:sz w:val="16"/>
                            </w:rPr>
                          </w:pPr>
                          <w:r>
                            <w:rPr>
                              <w:b/>
                              <w:sz w:val="16"/>
                            </w:rPr>
                            <w:t>Date of compilation: 2/08/2024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1AC4" id="_x0000_s1045" type="#_x0000_t202" style="position:absolute;margin-left:151.4pt;margin-top:86.25pt;width:131.1pt;height:1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" filled="f" stroked="f">
              <v:textbox inset="0,0,0,0">
                <w:txbxContent>
                  <w:p w14:paraId="29FCFF0A" w14:textId="77777777" w:rsidR="004632C9" w:rsidRDefault="004632C9" w:rsidP="004632C9">
                    <w:pPr>
                      <w:spacing w:before="21"/>
                      <w:ind w:left="20"/>
                      <w:rPr>
                        <w:b/>
                        <w:sz w:val="16"/>
                      </w:rPr>
                    </w:pPr>
                    <w:r>
                      <w:rPr>
                        <w:b/>
                        <w:sz w:val="16"/>
                      </w:rPr>
                      <w:t>Date of compilation: 2/08/2024</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4A98B3A9" wp14:editId="7761745F">
              <wp:simplePos x="0" y="0"/>
              <wp:positionH relativeFrom="page">
                <wp:posOffset>5712460</wp:posOffset>
              </wp:positionH>
              <wp:positionV relativeFrom="page">
                <wp:posOffset>1095375</wp:posOffset>
              </wp:positionV>
              <wp:extent cx="1233805" cy="271145"/>
              <wp:effectExtent l="0" t="0" r="0" b="0"/>
              <wp:wrapNone/>
              <wp:docPr id="505476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EDC9" w14:textId="77777777" w:rsidR="004632C9" w:rsidRDefault="004632C9" w:rsidP="004632C9">
                          <w:pPr>
                            <w:spacing w:before="21"/>
                            <w:ind w:left="20" w:right="1" w:firstLine="1000"/>
                            <w:rPr>
                              <w:b/>
                              <w:sz w:val="16"/>
                            </w:rPr>
                          </w:pPr>
                          <w:r>
                            <w:rPr>
                              <w:b/>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of 7 Print date: 02/08/2024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B3A9" id="_x0000_s1046" type="#_x0000_t202" style="position:absolute;margin-left:449.8pt;margin-top:86.25pt;width:97.15pt;height:2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" filled="f" stroked="f">
              <v:textbox inset="0,0,0,0">
                <w:txbxContent>
                  <w:p w14:paraId="69D0EDC9" w14:textId="77777777" w:rsidR="004632C9" w:rsidRDefault="004632C9" w:rsidP="004632C9">
                    <w:pPr>
                      <w:spacing w:before="21"/>
                      <w:ind w:left="20" w:right="1" w:firstLine="1000"/>
                      <w:rPr>
                        <w:b/>
                        <w:sz w:val="16"/>
                      </w:rPr>
                    </w:pPr>
                    <w:r>
                      <w:rPr>
                        <w:b/>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of 7 Print date: 02/08/2024</w:t>
                    </w:r>
                  </w:p>
                </w:txbxContent>
              </v:textbox>
              <w10:wrap anchorx="page" anchory="page"/>
            </v:shape>
          </w:pict>
        </mc:Fallback>
      </mc:AlternateContent>
    </w:r>
  </w:p>
  <w:p w14:paraId="60F55691" w14:textId="77777777" w:rsidR="00000000" w:rsidRPr="004D1CDB" w:rsidRDefault="00000000" w:rsidP="004D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10B"/>
    <w:multiLevelType w:val="multilevel"/>
    <w:tmpl w:val="1148371A"/>
    <w:lvl w:ilvl="0">
      <w:start w:val="9"/>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 w15:restartNumberingAfterBreak="0">
    <w:nsid w:val="085A1EA7"/>
    <w:multiLevelType w:val="multilevel"/>
    <w:tmpl w:val="41C0DE5A"/>
    <w:lvl w:ilvl="0">
      <w:start w:val="6"/>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2" w15:restartNumberingAfterBreak="0">
    <w:nsid w:val="1D7D0298"/>
    <w:multiLevelType w:val="multilevel"/>
    <w:tmpl w:val="74F8B62C"/>
    <w:lvl w:ilvl="0">
      <w:start w:val="7"/>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3" w15:restartNumberingAfterBreak="0">
    <w:nsid w:val="206D20A4"/>
    <w:multiLevelType w:val="multilevel"/>
    <w:tmpl w:val="B472F1FA"/>
    <w:lvl w:ilvl="0">
      <w:start w:val="8"/>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4" w15:restartNumberingAfterBreak="0">
    <w:nsid w:val="3C640B83"/>
    <w:multiLevelType w:val="multilevel"/>
    <w:tmpl w:val="C00C2A08"/>
    <w:lvl w:ilvl="0">
      <w:start w:val="3"/>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5" w15:restartNumberingAfterBreak="0">
    <w:nsid w:val="3E3E035D"/>
    <w:multiLevelType w:val="multilevel"/>
    <w:tmpl w:val="742AD246"/>
    <w:lvl w:ilvl="0">
      <w:start w:val="10"/>
      <w:numFmt w:val="decimal"/>
      <w:lvlText w:val="%1"/>
      <w:lvlJc w:val="left"/>
      <w:pPr>
        <w:ind w:left="505" w:hanging="403"/>
      </w:pPr>
      <w:rPr>
        <w:rFonts w:hint="default"/>
        <w:lang w:val="es-ES" w:eastAsia="es-ES" w:bidi="es-ES"/>
      </w:rPr>
    </w:lvl>
    <w:lvl w:ilvl="1">
      <w:start w:val="1"/>
      <w:numFmt w:val="decimal"/>
      <w:lvlText w:val="%1.%2"/>
      <w:lvlJc w:val="left"/>
      <w:pPr>
        <w:ind w:left="505" w:hanging="403"/>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3"/>
      </w:pPr>
      <w:rPr>
        <w:rFonts w:hint="default"/>
        <w:lang w:val="es-ES" w:eastAsia="es-ES" w:bidi="es-ES"/>
      </w:rPr>
    </w:lvl>
    <w:lvl w:ilvl="3">
      <w:numFmt w:val="bullet"/>
      <w:lvlText w:val="•"/>
      <w:lvlJc w:val="left"/>
      <w:pPr>
        <w:ind w:left="3201" w:hanging="403"/>
      </w:pPr>
      <w:rPr>
        <w:rFonts w:hint="default"/>
        <w:lang w:val="es-ES" w:eastAsia="es-ES" w:bidi="es-ES"/>
      </w:rPr>
    </w:lvl>
    <w:lvl w:ilvl="4">
      <w:numFmt w:val="bullet"/>
      <w:lvlText w:val="•"/>
      <w:lvlJc w:val="left"/>
      <w:pPr>
        <w:ind w:left="4102" w:hanging="403"/>
      </w:pPr>
      <w:rPr>
        <w:rFonts w:hint="default"/>
        <w:lang w:val="es-ES" w:eastAsia="es-ES" w:bidi="es-ES"/>
      </w:rPr>
    </w:lvl>
    <w:lvl w:ilvl="5">
      <w:numFmt w:val="bullet"/>
      <w:lvlText w:val="•"/>
      <w:lvlJc w:val="left"/>
      <w:pPr>
        <w:ind w:left="5003" w:hanging="403"/>
      </w:pPr>
      <w:rPr>
        <w:rFonts w:hint="default"/>
        <w:lang w:val="es-ES" w:eastAsia="es-ES" w:bidi="es-ES"/>
      </w:rPr>
    </w:lvl>
    <w:lvl w:ilvl="6">
      <w:numFmt w:val="bullet"/>
      <w:lvlText w:val="•"/>
      <w:lvlJc w:val="left"/>
      <w:pPr>
        <w:ind w:left="5903" w:hanging="403"/>
      </w:pPr>
      <w:rPr>
        <w:rFonts w:hint="default"/>
        <w:lang w:val="es-ES" w:eastAsia="es-ES" w:bidi="es-ES"/>
      </w:rPr>
    </w:lvl>
    <w:lvl w:ilvl="7">
      <w:numFmt w:val="bullet"/>
      <w:lvlText w:val="•"/>
      <w:lvlJc w:val="left"/>
      <w:pPr>
        <w:ind w:left="6804" w:hanging="403"/>
      </w:pPr>
      <w:rPr>
        <w:rFonts w:hint="default"/>
        <w:lang w:val="es-ES" w:eastAsia="es-ES" w:bidi="es-ES"/>
      </w:rPr>
    </w:lvl>
    <w:lvl w:ilvl="8">
      <w:numFmt w:val="bullet"/>
      <w:lvlText w:val="•"/>
      <w:lvlJc w:val="left"/>
      <w:pPr>
        <w:ind w:left="7705" w:hanging="403"/>
      </w:pPr>
      <w:rPr>
        <w:rFonts w:hint="default"/>
        <w:lang w:val="es-ES" w:eastAsia="es-ES" w:bidi="es-ES"/>
      </w:rPr>
    </w:lvl>
  </w:abstractNum>
  <w:abstractNum w:abstractNumId="6" w15:restartNumberingAfterBreak="0">
    <w:nsid w:val="46A15269"/>
    <w:multiLevelType w:val="multilevel"/>
    <w:tmpl w:val="A43C0704"/>
    <w:lvl w:ilvl="0">
      <w:start w:val="12"/>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7" w15:restartNumberingAfterBreak="0">
    <w:nsid w:val="53570363"/>
    <w:multiLevelType w:val="multilevel"/>
    <w:tmpl w:val="4E568734"/>
    <w:lvl w:ilvl="0">
      <w:start w:val="5"/>
      <w:numFmt w:val="decimal"/>
      <w:lvlText w:val="%1"/>
      <w:lvlJc w:val="left"/>
      <w:pPr>
        <w:ind w:left="102" w:hanging="303"/>
      </w:pPr>
      <w:rPr>
        <w:rFonts w:hint="default"/>
        <w:lang w:val="es-ES" w:eastAsia="es-ES" w:bidi="es-ES"/>
      </w:rPr>
    </w:lvl>
    <w:lvl w:ilvl="1">
      <w:start w:val="1"/>
      <w:numFmt w:val="decimal"/>
      <w:lvlText w:val="%1.%2"/>
      <w:lvlJc w:val="left"/>
      <w:pPr>
        <w:ind w:left="102" w:hanging="303"/>
      </w:pPr>
      <w:rPr>
        <w:rFonts w:ascii="Tahoma" w:eastAsia="Tahoma" w:hAnsi="Tahoma" w:cs="Tahoma" w:hint="default"/>
        <w:b/>
        <w:bCs/>
        <w:w w:val="100"/>
        <w:sz w:val="16"/>
        <w:szCs w:val="16"/>
        <w:lang w:val="es-ES" w:eastAsia="es-ES" w:bidi="es-ES"/>
      </w:rPr>
    </w:lvl>
    <w:lvl w:ilvl="2">
      <w:numFmt w:val="bullet"/>
      <w:lvlText w:val="•"/>
      <w:lvlJc w:val="left"/>
      <w:pPr>
        <w:ind w:left="1981" w:hanging="303"/>
      </w:pPr>
      <w:rPr>
        <w:rFonts w:hint="default"/>
        <w:lang w:val="es-ES" w:eastAsia="es-ES" w:bidi="es-ES"/>
      </w:rPr>
    </w:lvl>
    <w:lvl w:ilvl="3">
      <w:numFmt w:val="bullet"/>
      <w:lvlText w:val="•"/>
      <w:lvlJc w:val="left"/>
      <w:pPr>
        <w:ind w:left="2921" w:hanging="303"/>
      </w:pPr>
      <w:rPr>
        <w:rFonts w:hint="default"/>
        <w:lang w:val="es-ES" w:eastAsia="es-ES" w:bidi="es-ES"/>
      </w:rPr>
    </w:lvl>
    <w:lvl w:ilvl="4">
      <w:numFmt w:val="bullet"/>
      <w:lvlText w:val="•"/>
      <w:lvlJc w:val="left"/>
      <w:pPr>
        <w:ind w:left="3862" w:hanging="303"/>
      </w:pPr>
      <w:rPr>
        <w:rFonts w:hint="default"/>
        <w:lang w:val="es-ES" w:eastAsia="es-ES" w:bidi="es-ES"/>
      </w:rPr>
    </w:lvl>
    <w:lvl w:ilvl="5">
      <w:numFmt w:val="bullet"/>
      <w:lvlText w:val="•"/>
      <w:lvlJc w:val="left"/>
      <w:pPr>
        <w:ind w:left="4803" w:hanging="303"/>
      </w:pPr>
      <w:rPr>
        <w:rFonts w:hint="default"/>
        <w:lang w:val="es-ES" w:eastAsia="es-ES" w:bidi="es-ES"/>
      </w:rPr>
    </w:lvl>
    <w:lvl w:ilvl="6">
      <w:numFmt w:val="bullet"/>
      <w:lvlText w:val="•"/>
      <w:lvlJc w:val="left"/>
      <w:pPr>
        <w:ind w:left="5743" w:hanging="303"/>
      </w:pPr>
      <w:rPr>
        <w:rFonts w:hint="default"/>
        <w:lang w:val="es-ES" w:eastAsia="es-ES" w:bidi="es-ES"/>
      </w:rPr>
    </w:lvl>
    <w:lvl w:ilvl="7">
      <w:numFmt w:val="bullet"/>
      <w:lvlText w:val="•"/>
      <w:lvlJc w:val="left"/>
      <w:pPr>
        <w:ind w:left="6684" w:hanging="303"/>
      </w:pPr>
      <w:rPr>
        <w:rFonts w:hint="default"/>
        <w:lang w:val="es-ES" w:eastAsia="es-ES" w:bidi="es-ES"/>
      </w:rPr>
    </w:lvl>
    <w:lvl w:ilvl="8">
      <w:numFmt w:val="bullet"/>
      <w:lvlText w:val="•"/>
      <w:lvlJc w:val="left"/>
      <w:pPr>
        <w:ind w:left="7625" w:hanging="303"/>
      </w:pPr>
      <w:rPr>
        <w:rFonts w:hint="default"/>
        <w:lang w:val="es-ES" w:eastAsia="es-ES" w:bidi="es-ES"/>
      </w:rPr>
    </w:lvl>
  </w:abstractNum>
  <w:abstractNum w:abstractNumId="8" w15:restartNumberingAfterBreak="0">
    <w:nsid w:val="543670A4"/>
    <w:multiLevelType w:val="multilevel"/>
    <w:tmpl w:val="1F18580C"/>
    <w:lvl w:ilvl="0">
      <w:start w:val="4"/>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9" w15:restartNumberingAfterBreak="0">
    <w:nsid w:val="63992A4E"/>
    <w:multiLevelType w:val="multilevel"/>
    <w:tmpl w:val="3C32AD62"/>
    <w:lvl w:ilvl="0">
      <w:start w:val="15"/>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10" w15:restartNumberingAfterBreak="0">
    <w:nsid w:val="68D44FFB"/>
    <w:multiLevelType w:val="multilevel"/>
    <w:tmpl w:val="51BC1BB6"/>
    <w:lvl w:ilvl="0">
      <w:start w:val="1"/>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1" w15:restartNumberingAfterBreak="0">
    <w:nsid w:val="6C4B4B5A"/>
    <w:multiLevelType w:val="multilevel"/>
    <w:tmpl w:val="1A523AEA"/>
    <w:lvl w:ilvl="0">
      <w:start w:val="2"/>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2" w15:restartNumberingAfterBreak="0">
    <w:nsid w:val="7BB17F0D"/>
    <w:multiLevelType w:val="multilevel"/>
    <w:tmpl w:val="DC9C04E2"/>
    <w:lvl w:ilvl="0">
      <w:start w:val="11"/>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13" w15:restartNumberingAfterBreak="0">
    <w:nsid w:val="7BDC0782"/>
    <w:multiLevelType w:val="multilevel"/>
    <w:tmpl w:val="90904D7A"/>
    <w:lvl w:ilvl="0">
      <w:start w:val="14"/>
      <w:numFmt w:val="decimal"/>
      <w:lvlText w:val="%1"/>
      <w:lvlJc w:val="left"/>
      <w:pPr>
        <w:ind w:left="505" w:hanging="404"/>
      </w:pPr>
      <w:rPr>
        <w:rFonts w:hint="default"/>
        <w:lang w:val="es-ES" w:eastAsia="es-ES" w:bidi="es-ES"/>
      </w:rPr>
    </w:lvl>
    <w:lvl w:ilvl="1">
      <w:start w:val="1"/>
      <w:numFmt w:val="decimal"/>
      <w:lvlText w:val="%1.%2"/>
      <w:lvlJc w:val="left"/>
      <w:pPr>
        <w:ind w:left="505" w:hanging="404"/>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4"/>
      </w:pPr>
      <w:rPr>
        <w:rFonts w:hint="default"/>
        <w:lang w:val="es-ES" w:eastAsia="es-ES" w:bidi="es-ES"/>
      </w:rPr>
    </w:lvl>
    <w:lvl w:ilvl="3">
      <w:numFmt w:val="bullet"/>
      <w:lvlText w:val="•"/>
      <w:lvlJc w:val="left"/>
      <w:pPr>
        <w:ind w:left="3201" w:hanging="404"/>
      </w:pPr>
      <w:rPr>
        <w:rFonts w:hint="default"/>
        <w:lang w:val="es-ES" w:eastAsia="es-ES" w:bidi="es-ES"/>
      </w:rPr>
    </w:lvl>
    <w:lvl w:ilvl="4">
      <w:numFmt w:val="bullet"/>
      <w:lvlText w:val="•"/>
      <w:lvlJc w:val="left"/>
      <w:pPr>
        <w:ind w:left="4102" w:hanging="404"/>
      </w:pPr>
      <w:rPr>
        <w:rFonts w:hint="default"/>
        <w:lang w:val="es-ES" w:eastAsia="es-ES" w:bidi="es-ES"/>
      </w:rPr>
    </w:lvl>
    <w:lvl w:ilvl="5">
      <w:numFmt w:val="bullet"/>
      <w:lvlText w:val="•"/>
      <w:lvlJc w:val="left"/>
      <w:pPr>
        <w:ind w:left="5003" w:hanging="404"/>
      </w:pPr>
      <w:rPr>
        <w:rFonts w:hint="default"/>
        <w:lang w:val="es-ES" w:eastAsia="es-ES" w:bidi="es-ES"/>
      </w:rPr>
    </w:lvl>
    <w:lvl w:ilvl="6">
      <w:numFmt w:val="bullet"/>
      <w:lvlText w:val="•"/>
      <w:lvlJc w:val="left"/>
      <w:pPr>
        <w:ind w:left="5903" w:hanging="404"/>
      </w:pPr>
      <w:rPr>
        <w:rFonts w:hint="default"/>
        <w:lang w:val="es-ES" w:eastAsia="es-ES" w:bidi="es-ES"/>
      </w:rPr>
    </w:lvl>
    <w:lvl w:ilvl="7">
      <w:numFmt w:val="bullet"/>
      <w:lvlText w:val="•"/>
      <w:lvlJc w:val="left"/>
      <w:pPr>
        <w:ind w:left="6804" w:hanging="404"/>
      </w:pPr>
      <w:rPr>
        <w:rFonts w:hint="default"/>
        <w:lang w:val="es-ES" w:eastAsia="es-ES" w:bidi="es-ES"/>
      </w:rPr>
    </w:lvl>
    <w:lvl w:ilvl="8">
      <w:numFmt w:val="bullet"/>
      <w:lvlText w:val="•"/>
      <w:lvlJc w:val="left"/>
      <w:pPr>
        <w:ind w:left="7705" w:hanging="404"/>
      </w:pPr>
      <w:rPr>
        <w:rFonts w:hint="default"/>
        <w:lang w:val="es-ES" w:eastAsia="es-ES" w:bidi="es-ES"/>
      </w:rPr>
    </w:lvl>
  </w:abstractNum>
  <w:num w:numId="1" w16cid:durableId="690767838">
    <w:abstractNumId w:val="9"/>
  </w:num>
  <w:num w:numId="2" w16cid:durableId="122315163">
    <w:abstractNumId w:val="13"/>
  </w:num>
  <w:num w:numId="3" w16cid:durableId="2120562783">
    <w:abstractNumId w:val="6"/>
  </w:num>
  <w:num w:numId="4" w16cid:durableId="297804918">
    <w:abstractNumId w:val="12"/>
  </w:num>
  <w:num w:numId="5" w16cid:durableId="497309250">
    <w:abstractNumId w:val="5"/>
  </w:num>
  <w:num w:numId="6" w16cid:durableId="1789667623">
    <w:abstractNumId w:val="0"/>
  </w:num>
  <w:num w:numId="7" w16cid:durableId="258219792">
    <w:abstractNumId w:val="3"/>
  </w:num>
  <w:num w:numId="8" w16cid:durableId="378867506">
    <w:abstractNumId w:val="2"/>
  </w:num>
  <w:num w:numId="9" w16cid:durableId="1959218144">
    <w:abstractNumId w:val="1"/>
  </w:num>
  <w:num w:numId="10" w16cid:durableId="1682390295">
    <w:abstractNumId w:val="7"/>
  </w:num>
  <w:num w:numId="11" w16cid:durableId="1642073074">
    <w:abstractNumId w:val="8"/>
  </w:num>
  <w:num w:numId="12" w16cid:durableId="1243446430">
    <w:abstractNumId w:val="4"/>
  </w:num>
  <w:num w:numId="13" w16cid:durableId="1793818060">
    <w:abstractNumId w:val="11"/>
  </w:num>
  <w:num w:numId="14" w16cid:durableId="1550917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8E"/>
    <w:rsid w:val="00096354"/>
    <w:rsid w:val="000F3875"/>
    <w:rsid w:val="00193C8E"/>
    <w:rsid w:val="001D0CF7"/>
    <w:rsid w:val="00304860"/>
    <w:rsid w:val="004632C9"/>
    <w:rsid w:val="004A3E77"/>
    <w:rsid w:val="00631ED2"/>
    <w:rsid w:val="009D350A"/>
    <w:rsid w:val="009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926E5"/>
  <w15:chartTrackingRefBased/>
  <w15:docId w15:val="{05B643D8-E0E1-4C45-976C-B29D3C04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C9"/>
    <w:pPr>
      <w:widowControl w:val="0"/>
      <w:autoSpaceDE w:val="0"/>
      <w:autoSpaceDN w:val="0"/>
      <w:spacing w:after="0" w:line="240" w:lineRule="auto"/>
    </w:pPr>
    <w:rPr>
      <w:rFonts w:ascii="Tahoma" w:eastAsia="Tahoma" w:hAnsi="Tahoma" w:cs="Tahoma"/>
      <w:kern w:val="0"/>
      <w:lang w:val="es-ES" w:eastAsia="es-ES" w:bidi="es-ES"/>
      <w14:ligatures w14:val="none"/>
    </w:rPr>
  </w:style>
  <w:style w:type="paragraph" w:styleId="Heading1">
    <w:name w:val="heading 1"/>
    <w:basedOn w:val="Normal"/>
    <w:link w:val="Heading1Char"/>
    <w:uiPriority w:val="9"/>
    <w:qFormat/>
    <w:rsid w:val="004632C9"/>
    <w:pPr>
      <w:spacing w:before="19"/>
      <w:ind w:left="20"/>
      <w:outlineLvl w:val="0"/>
    </w:pPr>
    <w:rPr>
      <w:i/>
      <w:sz w:val="17"/>
      <w:szCs w:val="17"/>
    </w:rPr>
  </w:style>
  <w:style w:type="paragraph" w:styleId="Heading2">
    <w:name w:val="heading 2"/>
    <w:basedOn w:val="Normal"/>
    <w:link w:val="Heading2Char"/>
    <w:uiPriority w:val="9"/>
    <w:unhideWhenUsed/>
    <w:qFormat/>
    <w:rsid w:val="004632C9"/>
    <w:pPr>
      <w:ind w:left="404" w:hanging="302"/>
      <w:outlineLvl w:val="1"/>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C9"/>
    <w:rPr>
      <w:rFonts w:ascii="Tahoma" w:eastAsia="Tahoma" w:hAnsi="Tahoma" w:cs="Tahoma"/>
      <w:i/>
      <w:kern w:val="0"/>
      <w:sz w:val="17"/>
      <w:szCs w:val="17"/>
      <w:lang w:val="es-ES" w:eastAsia="es-ES" w:bidi="es-ES"/>
      <w14:ligatures w14:val="none"/>
    </w:rPr>
  </w:style>
  <w:style w:type="character" w:customStyle="1" w:styleId="Heading2Char">
    <w:name w:val="Heading 2 Char"/>
    <w:basedOn w:val="DefaultParagraphFont"/>
    <w:link w:val="Heading2"/>
    <w:uiPriority w:val="9"/>
    <w:rsid w:val="004632C9"/>
    <w:rPr>
      <w:rFonts w:ascii="Tahoma" w:eastAsia="Tahoma" w:hAnsi="Tahoma" w:cs="Tahoma"/>
      <w:b/>
      <w:bCs/>
      <w:kern w:val="0"/>
      <w:sz w:val="16"/>
      <w:szCs w:val="16"/>
      <w:lang w:val="es-ES" w:eastAsia="es-ES" w:bidi="es-ES"/>
      <w14:ligatures w14:val="none"/>
    </w:rPr>
  </w:style>
  <w:style w:type="paragraph" w:styleId="BodyText">
    <w:name w:val="Body Text"/>
    <w:basedOn w:val="Normal"/>
    <w:link w:val="BodyTextChar"/>
    <w:uiPriority w:val="1"/>
    <w:qFormat/>
    <w:rsid w:val="004632C9"/>
    <w:pPr>
      <w:ind w:left="102"/>
    </w:pPr>
    <w:rPr>
      <w:sz w:val="16"/>
      <w:szCs w:val="16"/>
    </w:rPr>
  </w:style>
  <w:style w:type="character" w:customStyle="1" w:styleId="BodyTextChar">
    <w:name w:val="Body Text Char"/>
    <w:basedOn w:val="DefaultParagraphFont"/>
    <w:link w:val="BodyText"/>
    <w:uiPriority w:val="1"/>
    <w:rsid w:val="004632C9"/>
    <w:rPr>
      <w:rFonts w:ascii="Tahoma" w:eastAsia="Tahoma" w:hAnsi="Tahoma" w:cs="Tahoma"/>
      <w:kern w:val="0"/>
      <w:sz w:val="16"/>
      <w:szCs w:val="16"/>
      <w:lang w:val="es-ES" w:eastAsia="es-ES" w:bidi="es-ES"/>
      <w14:ligatures w14:val="none"/>
    </w:rPr>
  </w:style>
  <w:style w:type="paragraph" w:styleId="ListParagraph">
    <w:name w:val="List Paragraph"/>
    <w:basedOn w:val="Normal"/>
    <w:uiPriority w:val="1"/>
    <w:qFormat/>
    <w:rsid w:val="004632C9"/>
    <w:pPr>
      <w:ind w:left="404" w:hanging="302"/>
    </w:pPr>
  </w:style>
  <w:style w:type="paragraph" w:customStyle="1" w:styleId="TableParagraph">
    <w:name w:val="Table Paragraph"/>
    <w:basedOn w:val="Normal"/>
    <w:uiPriority w:val="1"/>
    <w:qFormat/>
    <w:rsid w:val="004632C9"/>
    <w:pPr>
      <w:ind w:left="107"/>
    </w:pPr>
  </w:style>
  <w:style w:type="paragraph" w:styleId="Header">
    <w:name w:val="header"/>
    <w:basedOn w:val="Normal"/>
    <w:link w:val="HeaderChar"/>
    <w:uiPriority w:val="99"/>
    <w:unhideWhenUsed/>
    <w:rsid w:val="004632C9"/>
    <w:pPr>
      <w:tabs>
        <w:tab w:val="center" w:pos="4680"/>
        <w:tab w:val="right" w:pos="9360"/>
      </w:tabs>
    </w:pPr>
  </w:style>
  <w:style w:type="character" w:customStyle="1" w:styleId="HeaderChar">
    <w:name w:val="Header Char"/>
    <w:basedOn w:val="DefaultParagraphFont"/>
    <w:link w:val="Header"/>
    <w:uiPriority w:val="99"/>
    <w:rsid w:val="004632C9"/>
    <w:rPr>
      <w:rFonts w:ascii="Tahoma" w:eastAsia="Tahoma" w:hAnsi="Tahoma" w:cs="Tahoma"/>
      <w:kern w:val="0"/>
      <w:lang w:val="es-ES" w:eastAsia="es-ES" w:bidi="es-ES"/>
      <w14:ligatures w14:val="none"/>
    </w:rPr>
  </w:style>
  <w:style w:type="paragraph" w:styleId="Footer">
    <w:name w:val="footer"/>
    <w:basedOn w:val="Normal"/>
    <w:link w:val="FooterChar"/>
    <w:uiPriority w:val="99"/>
    <w:unhideWhenUsed/>
    <w:rsid w:val="004632C9"/>
    <w:pPr>
      <w:tabs>
        <w:tab w:val="center" w:pos="4680"/>
        <w:tab w:val="right" w:pos="9360"/>
      </w:tabs>
    </w:pPr>
  </w:style>
  <w:style w:type="character" w:customStyle="1" w:styleId="FooterChar">
    <w:name w:val="Footer Char"/>
    <w:basedOn w:val="DefaultParagraphFont"/>
    <w:link w:val="Footer"/>
    <w:uiPriority w:val="99"/>
    <w:rsid w:val="004632C9"/>
    <w:rPr>
      <w:rFonts w:ascii="Tahoma" w:eastAsia="Tahoma" w:hAnsi="Tahoma" w:cs="Tahoma"/>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erichard@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ha.europa.eu/" TargetMode="External"/><Relationship Id="rId5" Type="http://schemas.openxmlformats.org/officeDocument/2006/relationships/footnotes" Target="footnotes.xml"/><Relationship Id="rId10" Type="http://schemas.openxmlformats.org/officeDocument/2006/relationships/hyperlink" Target="http://eur-lex.europa.eu/homepage.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Lukács</dc:creator>
  <cp:keywords/>
  <dc:description/>
  <cp:lastModifiedBy>Gábor Lukács</cp:lastModifiedBy>
  <cp:revision>7</cp:revision>
  <dcterms:created xsi:type="dcterms:W3CDTF">2024-09-22T23:03:00Z</dcterms:created>
  <dcterms:modified xsi:type="dcterms:W3CDTF">2024-09-22T23:10:00Z</dcterms:modified>
</cp:coreProperties>
</file>